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19FAD6" w14:textId="6426ACC5" w:rsidR="003155C3" w:rsidRDefault="00BB40D1" w:rsidP="003155C3">
      <w:pPr>
        <w:jc w:val="center"/>
      </w:pPr>
      <w:r>
        <w:rPr>
          <w:rFonts w:eastAsia="Arial"/>
          <w:noProof/>
          <w:sz w:val="22"/>
          <w:szCs w:val="22"/>
          <w:lang w:val="en-US"/>
        </w:rPr>
        <w:drawing>
          <wp:anchor distT="0" distB="0" distL="0" distR="0" simplePos="0" relativeHeight="251681792" behindDoc="0" locked="0" layoutInCell="1" allowOverlap="1" wp14:anchorId="0608BC7C" wp14:editId="5D980441">
            <wp:simplePos x="0" y="0"/>
            <wp:positionH relativeFrom="page">
              <wp:posOffset>0</wp:posOffset>
            </wp:positionH>
            <wp:positionV relativeFrom="page">
              <wp:posOffset>12700</wp:posOffset>
            </wp:positionV>
            <wp:extent cx="8217001" cy="1041895"/>
            <wp:effectExtent l="0" t="0" r="0" b="0"/>
            <wp:wrapSquare wrapText="bothSides"/>
            <wp:docPr id="2025192760" name="image3.jpg"/>
            <wp:cNvGraphicFramePr/>
            <a:graphic xmlns:a="http://schemas.openxmlformats.org/drawingml/2006/main">
              <a:graphicData uri="http://schemas.openxmlformats.org/drawingml/2006/picture">
                <pic:pic xmlns:pic="http://schemas.openxmlformats.org/drawingml/2006/picture">
                  <pic:nvPicPr>
                    <pic:cNvPr id="2025192760" name="image3.jpg"/>
                    <pic:cNvPicPr/>
                  </pic:nvPicPr>
                  <pic:blipFill>
                    <a:blip r:embed="rId12"/>
                    <a:srcRect t="2276" b="2276"/>
                    <a:stretch>
                      <a:fillRect/>
                    </a:stretch>
                  </pic:blipFill>
                  <pic:spPr bwMode="auto">
                    <a:xfrm>
                      <a:off x="0" y="0"/>
                      <a:ext cx="8217001" cy="1041895"/>
                    </a:xfrm>
                    <a:prstGeom prst="rect">
                      <a:avLst/>
                    </a:prstGeom>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0EF1808" w14:textId="05F81DC6" w:rsidR="007E49FD" w:rsidRDefault="003F7B88" w:rsidP="0003497D">
      <w:pPr>
        <w:pStyle w:val="Heading1"/>
      </w:pPr>
      <w:r>
        <w:t>bullying &amp; harassment- cyberbullying</w:t>
      </w:r>
    </w:p>
    <w:p w14:paraId="0F79AFD8" w14:textId="706C886F" w:rsidR="007E49FD" w:rsidRDefault="003A6639" w:rsidP="007E49FD">
      <w:pPr>
        <w:pStyle w:val="Subtitle"/>
        <w:jc w:val="center"/>
      </w:pPr>
      <w:r>
        <w:t>Instructor Guide</w:t>
      </w:r>
    </w:p>
    <w:p w14:paraId="2D077C40" w14:textId="77777777" w:rsidR="003A6639" w:rsidRPr="00961CD0" w:rsidRDefault="003A6639" w:rsidP="003A6639">
      <w:pPr>
        <w:pStyle w:val="Heading2"/>
        <w:rPr>
          <w:bCs/>
          <w:sz w:val="32"/>
        </w:rPr>
      </w:pPr>
      <w:r w:rsidRPr="00961CD0">
        <w:t>Safety Talk Overview</w:t>
      </w:r>
      <w:r>
        <w:t>:</w:t>
      </w:r>
    </w:p>
    <w:p w14:paraId="13367320" w14:textId="77777777" w:rsidR="003A6639" w:rsidRDefault="003A6639" w:rsidP="003A6639">
      <w:pPr>
        <w:spacing w:line="240" w:lineRule="auto"/>
      </w:pPr>
      <w:r w:rsidRPr="00F35835">
        <w:rPr>
          <w:b/>
        </w:rPr>
        <w:t xml:space="preserve">What &amp; Why? </w:t>
      </w:r>
      <w:r w:rsidRPr="00F35835">
        <w:t xml:space="preserve">Safety Talks are a method to refresh an employee’s knowledge and skills, maintain their interest in safety and illustrate the organization’s commitment to creating a healthy &amp; safe work environment. </w:t>
      </w:r>
    </w:p>
    <w:p w14:paraId="21C0368C" w14:textId="77777777" w:rsidR="003A6639" w:rsidRPr="00F35835" w:rsidRDefault="003A6639" w:rsidP="003A6639">
      <w:pPr>
        <w:spacing w:line="240" w:lineRule="auto"/>
      </w:pPr>
    </w:p>
    <w:p w14:paraId="2AEB5E3B" w14:textId="77777777" w:rsidR="003A6639" w:rsidRDefault="003A6639" w:rsidP="003A6639">
      <w:pPr>
        <w:spacing w:line="240" w:lineRule="auto"/>
      </w:pPr>
      <w:r w:rsidRPr="00F35835">
        <w:rPr>
          <w:b/>
        </w:rPr>
        <w:t xml:space="preserve">Who &amp; When? </w:t>
      </w:r>
      <w:r w:rsidRPr="00F35835">
        <w:t xml:space="preserve">Generally, these Safety Talk meetings are led by a supervisor, member of the JHSC, or Worker H&amp;S Representative and should be mandatory for all crew members to attend. The content should be focused on a single topic. Safety Talks can be performed on a weekly basis or before the start of a new scope of work and should be about 15 minutes in duration. </w:t>
      </w:r>
    </w:p>
    <w:p w14:paraId="4C29680D" w14:textId="77777777" w:rsidR="003A6639" w:rsidRPr="00F35835" w:rsidRDefault="003A6639" w:rsidP="003A6639">
      <w:pPr>
        <w:spacing w:line="240" w:lineRule="auto"/>
        <w:rPr>
          <w:b/>
        </w:rPr>
      </w:pPr>
    </w:p>
    <w:p w14:paraId="228ABB7A" w14:textId="77777777" w:rsidR="003A6639" w:rsidRDefault="003A6639" w:rsidP="003A6639">
      <w:pPr>
        <w:spacing w:line="240" w:lineRule="auto"/>
      </w:pPr>
      <w:r w:rsidRPr="00F35835">
        <w:t xml:space="preserve">go2HR developed this safety talk template for employers to customize and use for any topic in their organization. </w:t>
      </w:r>
      <w:r>
        <w:t xml:space="preserve">The Participant Handout should include information that you hope the worker will retain from the safety talk content and should be handed out during the safety talk for workers to reference later. </w:t>
      </w:r>
      <w:r w:rsidRPr="00F35835">
        <w:t>Feel free to use it at your discretion.</w:t>
      </w:r>
    </w:p>
    <w:p w14:paraId="66711028" w14:textId="77777777" w:rsidR="003A6639" w:rsidRPr="00F35835" w:rsidRDefault="003A6639" w:rsidP="003A6639"/>
    <w:p w14:paraId="27988653" w14:textId="77777777" w:rsidR="003F7B88" w:rsidRPr="003F7B88" w:rsidRDefault="003F7B88" w:rsidP="003F7B88">
      <w:pPr>
        <w:framePr w:w="10681" w:h="5161" w:hSpace="180" w:wrap="around" w:vAnchor="text" w:hAnchor="page" w:x="781" w:y="483"/>
        <w:pBdr>
          <w:top w:val="single" w:sz="6" w:space="1" w:color="auto"/>
          <w:left w:val="single" w:sz="6" w:space="1" w:color="auto"/>
          <w:bottom w:val="single" w:sz="6" w:space="1" w:color="auto"/>
          <w:right w:val="single" w:sz="6" w:space="1" w:color="auto"/>
        </w:pBdr>
        <w:rPr>
          <w:b/>
          <w:color w:val="17365D" w:themeColor="text2" w:themeShade="BF"/>
          <w:sz w:val="24"/>
        </w:rPr>
      </w:pPr>
      <w:bookmarkStart w:id="0" w:name="_Hlk163480456"/>
      <w:r w:rsidRPr="003F7B88">
        <w:rPr>
          <w:b/>
          <w:color w:val="17365D" w:themeColor="text2" w:themeShade="BF"/>
          <w:sz w:val="24"/>
        </w:rPr>
        <w:t xml:space="preserve">Bullying and Harassment Overview </w:t>
      </w:r>
    </w:p>
    <w:bookmarkEnd w:id="0"/>
    <w:p w14:paraId="2165D9F3" w14:textId="18E8D095" w:rsidR="003F7B88" w:rsidRPr="00C43FC7" w:rsidRDefault="003F7B88" w:rsidP="003F7B88">
      <w:pPr>
        <w:framePr w:w="10681" w:h="5161" w:hSpace="180" w:wrap="around" w:vAnchor="text" w:hAnchor="page" w:x="781" w:y="483"/>
        <w:pBdr>
          <w:top w:val="single" w:sz="6" w:space="1" w:color="auto"/>
          <w:left w:val="single" w:sz="6" w:space="1" w:color="auto"/>
          <w:bottom w:val="single" w:sz="6" w:space="1" w:color="auto"/>
          <w:right w:val="single" w:sz="6" w:space="1" w:color="auto"/>
        </w:pBdr>
      </w:pPr>
      <w:r w:rsidRPr="00C43FC7">
        <w:t>According to WorkSafeBC, a worker is bullied and harassed when someone takes an action that they knew or reasonably ought to have known would cause that worker to be humiliated or intimidated.</w:t>
      </w:r>
      <w:r w:rsidR="00813AE8">
        <w:t xml:space="preserve"> An important aspect to consider is i</w:t>
      </w:r>
      <w:r w:rsidRPr="000D4799">
        <w:t xml:space="preserve">nternet harassment, also known as "cyberbullying," </w:t>
      </w:r>
      <w:r w:rsidR="00813AE8">
        <w:t xml:space="preserve">which </w:t>
      </w:r>
      <w:r w:rsidRPr="000D4799">
        <w:t xml:space="preserve">refers to using the </w:t>
      </w:r>
      <w:r w:rsidR="00A85944">
        <w:t>i</w:t>
      </w:r>
      <w:r w:rsidRPr="000D4799">
        <w:t>nternet to bully, harass, threaten, or embarrass others.</w:t>
      </w:r>
      <w:r w:rsidR="00813AE8" w:rsidRPr="00813AE8">
        <w:rPr>
          <w:rFonts w:ascii="Segoe UI" w:hAnsi="Segoe UI" w:cs="Segoe UI"/>
          <w:color w:val="0D0D0D"/>
          <w:shd w:val="clear" w:color="auto" w:fill="FFFFFF"/>
        </w:rPr>
        <w:t xml:space="preserve"> </w:t>
      </w:r>
      <w:r w:rsidR="00813AE8" w:rsidRPr="00813AE8">
        <w:rPr>
          <w:rFonts w:cs="Arial"/>
          <w:color w:val="0D0D0D"/>
          <w:shd w:val="clear" w:color="auto" w:fill="FFFFFF"/>
        </w:rPr>
        <w:t>Preventing cyberbullying in the workplace is crucial to safeguarding employees' well-being, fostering a positive work environment, and maintaining productivity and morale. Prevention requires education, awareness, and proactive intervention to create a safer and more compassionate online environment for all.</w:t>
      </w:r>
    </w:p>
    <w:p w14:paraId="618C655F" w14:textId="35DEC3E1" w:rsidR="003F7B88" w:rsidRDefault="003F7B88" w:rsidP="003F7B88">
      <w:pPr>
        <w:framePr w:w="10681" w:h="5161" w:hSpace="180" w:wrap="around" w:vAnchor="text" w:hAnchor="page" w:x="781" w:y="483"/>
        <w:pBdr>
          <w:top w:val="single" w:sz="6" w:space="1" w:color="auto"/>
          <w:left w:val="single" w:sz="6" w:space="1" w:color="auto"/>
          <w:bottom w:val="single" w:sz="6" w:space="1" w:color="auto"/>
          <w:right w:val="single" w:sz="6" w:space="1" w:color="auto"/>
        </w:pBdr>
      </w:pPr>
    </w:p>
    <w:p w14:paraId="6219E04D" w14:textId="77777777" w:rsidR="003F7B88" w:rsidRPr="001B4487" w:rsidRDefault="003F7B88" w:rsidP="003F7B88">
      <w:pPr>
        <w:framePr w:w="10681" w:h="5161" w:hSpace="180" w:wrap="around" w:vAnchor="text" w:hAnchor="page" w:x="781" w:y="483"/>
        <w:pBdr>
          <w:top w:val="single" w:sz="6" w:space="1" w:color="auto"/>
          <w:left w:val="single" w:sz="6" w:space="1" w:color="auto"/>
          <w:bottom w:val="single" w:sz="6" w:space="1" w:color="auto"/>
          <w:right w:val="single" w:sz="6" w:space="1" w:color="auto"/>
        </w:pBdr>
        <w:rPr>
          <w:b/>
          <w:color w:val="17365D" w:themeColor="text2" w:themeShade="BF"/>
          <w:sz w:val="24"/>
        </w:rPr>
      </w:pPr>
      <w:bookmarkStart w:id="1" w:name="_Hlk163480413"/>
      <w:r w:rsidRPr="001B4487">
        <w:rPr>
          <w:b/>
          <w:color w:val="17365D" w:themeColor="text2" w:themeShade="BF"/>
          <w:sz w:val="24"/>
        </w:rPr>
        <w:t>Safety Talk Outline (</w:t>
      </w:r>
      <w:r>
        <w:rPr>
          <w:b/>
          <w:color w:val="17365D" w:themeColor="text2" w:themeShade="BF"/>
          <w:sz w:val="24"/>
        </w:rPr>
        <w:t>u</w:t>
      </w:r>
      <w:r w:rsidRPr="001B4487">
        <w:rPr>
          <w:b/>
          <w:color w:val="17365D" w:themeColor="text2" w:themeShade="BF"/>
          <w:sz w:val="24"/>
        </w:rPr>
        <w:t xml:space="preserve">sing the </w:t>
      </w:r>
      <w:r>
        <w:rPr>
          <w:b/>
          <w:color w:val="17365D" w:themeColor="text2" w:themeShade="BF"/>
          <w:sz w:val="24"/>
        </w:rPr>
        <w:t>h</w:t>
      </w:r>
      <w:r w:rsidRPr="001B4487">
        <w:rPr>
          <w:b/>
          <w:color w:val="17365D" w:themeColor="text2" w:themeShade="BF"/>
          <w:sz w:val="24"/>
        </w:rPr>
        <w:t xml:space="preserve">andout </w:t>
      </w:r>
      <w:r>
        <w:rPr>
          <w:b/>
          <w:color w:val="17365D" w:themeColor="text2" w:themeShade="BF"/>
          <w:sz w:val="24"/>
        </w:rPr>
        <w:t>b</w:t>
      </w:r>
      <w:r w:rsidRPr="001B4487">
        <w:rPr>
          <w:b/>
          <w:color w:val="17365D" w:themeColor="text2" w:themeShade="BF"/>
          <w:sz w:val="24"/>
        </w:rPr>
        <w:t>elow):</w:t>
      </w:r>
    </w:p>
    <w:bookmarkEnd w:id="1"/>
    <w:p w14:paraId="3F46FA15" w14:textId="5A320423" w:rsidR="003A6639" w:rsidRDefault="003F7B88" w:rsidP="003F7B88">
      <w:pPr>
        <w:framePr w:w="10681" w:h="5161" w:hSpace="180" w:wrap="around" w:vAnchor="text" w:hAnchor="page" w:x="781" w:y="483"/>
        <w:pBdr>
          <w:top w:val="single" w:sz="6" w:space="1" w:color="auto"/>
          <w:left w:val="single" w:sz="6" w:space="1" w:color="auto"/>
          <w:bottom w:val="single" w:sz="6" w:space="1" w:color="auto"/>
          <w:right w:val="single" w:sz="6" w:space="1" w:color="auto"/>
        </w:pBdr>
      </w:pPr>
      <w:r>
        <w:tab/>
        <w:t>1. Bullying and Harassment Overview</w:t>
      </w:r>
    </w:p>
    <w:p w14:paraId="4BD58972" w14:textId="271CD0F3" w:rsidR="003F7B88" w:rsidRDefault="003F7B88" w:rsidP="003F7B88">
      <w:pPr>
        <w:framePr w:w="10681" w:h="5161" w:hSpace="180" w:wrap="around" w:vAnchor="text" w:hAnchor="page" w:x="781" w:y="483"/>
        <w:pBdr>
          <w:top w:val="single" w:sz="6" w:space="1" w:color="auto"/>
          <w:left w:val="single" w:sz="6" w:space="1" w:color="auto"/>
          <w:bottom w:val="single" w:sz="6" w:space="1" w:color="auto"/>
          <w:right w:val="single" w:sz="6" w:space="1" w:color="auto"/>
        </w:pBdr>
      </w:pPr>
      <w:r>
        <w:tab/>
        <w:t>2. Examples of Internet Harassment and Cyberbullying</w:t>
      </w:r>
    </w:p>
    <w:p w14:paraId="76CB59BE" w14:textId="77777777" w:rsidR="003F7B88" w:rsidRDefault="003F7B88" w:rsidP="003F7B88">
      <w:pPr>
        <w:framePr w:w="10681" w:h="5161" w:hSpace="180" w:wrap="around" w:vAnchor="text" w:hAnchor="page" w:x="781" w:y="483"/>
        <w:pBdr>
          <w:top w:val="single" w:sz="6" w:space="1" w:color="auto"/>
          <w:left w:val="single" w:sz="6" w:space="1" w:color="auto"/>
          <w:bottom w:val="single" w:sz="6" w:space="1" w:color="auto"/>
          <w:right w:val="single" w:sz="6" w:space="1" w:color="auto"/>
        </w:pBdr>
      </w:pPr>
      <w:r>
        <w:tab/>
        <w:t>3. Preventing Internet Harassment and Cyberbullying</w:t>
      </w:r>
    </w:p>
    <w:p w14:paraId="64877B85" w14:textId="77777777" w:rsidR="003F7B88" w:rsidRDefault="003F7B88" w:rsidP="003F7B88">
      <w:pPr>
        <w:framePr w:w="10681" w:h="5161" w:hSpace="180" w:wrap="around" w:vAnchor="text" w:hAnchor="page" w:x="781" w:y="483"/>
        <w:pBdr>
          <w:top w:val="single" w:sz="6" w:space="1" w:color="auto"/>
          <w:left w:val="single" w:sz="6" w:space="1" w:color="auto"/>
          <w:bottom w:val="single" w:sz="6" w:space="1" w:color="auto"/>
          <w:right w:val="single" w:sz="6" w:space="1" w:color="auto"/>
        </w:pBdr>
      </w:pPr>
      <w:r>
        <w:tab/>
        <w:t xml:space="preserve">4. Discussion Questions </w:t>
      </w:r>
    </w:p>
    <w:p w14:paraId="73B367B3" w14:textId="77777777" w:rsidR="003F7B88" w:rsidRPr="004F081B" w:rsidRDefault="003F7B88" w:rsidP="003F7B88">
      <w:pPr>
        <w:framePr w:w="10681" w:h="5161" w:hSpace="180" w:wrap="around" w:vAnchor="text" w:hAnchor="page" w:x="781" w:y="483"/>
        <w:pBdr>
          <w:top w:val="single" w:sz="6" w:space="1" w:color="auto"/>
          <w:left w:val="single" w:sz="6" w:space="1" w:color="auto"/>
          <w:bottom w:val="single" w:sz="6" w:space="1" w:color="auto"/>
          <w:right w:val="single" w:sz="6" w:space="1" w:color="auto"/>
        </w:pBdr>
      </w:pPr>
      <w:r>
        <w:t xml:space="preserve"> </w:t>
      </w:r>
    </w:p>
    <w:p w14:paraId="449E4160" w14:textId="77777777" w:rsidR="003F7B88" w:rsidRPr="004F081B" w:rsidRDefault="003F7B88" w:rsidP="003F7B88">
      <w:pPr>
        <w:framePr w:w="10681" w:h="5161" w:hSpace="180" w:wrap="around" w:vAnchor="text" w:hAnchor="page" w:x="781" w:y="483"/>
        <w:pBdr>
          <w:top w:val="single" w:sz="6" w:space="1" w:color="auto"/>
          <w:left w:val="single" w:sz="6" w:space="1" w:color="auto"/>
          <w:bottom w:val="single" w:sz="6" w:space="1" w:color="auto"/>
          <w:right w:val="single" w:sz="6" w:space="1" w:color="auto"/>
        </w:pBdr>
        <w:rPr>
          <w:b/>
          <w:color w:val="17365D" w:themeColor="text2" w:themeShade="BF"/>
          <w:sz w:val="24"/>
        </w:rPr>
      </w:pPr>
      <w:bookmarkStart w:id="2" w:name="_Hlk163480861"/>
      <w:r w:rsidRPr="004F081B">
        <w:rPr>
          <w:b/>
          <w:color w:val="17365D" w:themeColor="text2" w:themeShade="BF"/>
          <w:sz w:val="24"/>
        </w:rPr>
        <w:t>Additional Resources</w:t>
      </w:r>
    </w:p>
    <w:p w14:paraId="554F1D29" w14:textId="4810B711" w:rsidR="003F7B88" w:rsidRDefault="003F7B88" w:rsidP="003F7B88">
      <w:pPr>
        <w:framePr w:w="10681" w:h="5161" w:hSpace="180" w:wrap="around" w:vAnchor="text" w:hAnchor="page" w:x="781" w:y="483"/>
        <w:pBdr>
          <w:top w:val="single" w:sz="6" w:space="1" w:color="auto"/>
          <w:left w:val="single" w:sz="6" w:space="1" w:color="auto"/>
          <w:bottom w:val="single" w:sz="6" w:space="1" w:color="auto"/>
          <w:right w:val="single" w:sz="6" w:space="1" w:color="auto"/>
        </w:pBdr>
        <w:ind w:firstLine="720"/>
        <w:rPr>
          <w:rStyle w:val="Hyperlink"/>
        </w:rPr>
      </w:pPr>
      <w:bookmarkStart w:id="3" w:name="_Hlk163480240"/>
      <w:bookmarkEnd w:id="2"/>
      <w:r>
        <w:t>-</w:t>
      </w:r>
      <w:hyperlink r:id="rId13" w:history="1">
        <w:r w:rsidRPr="000D4799">
          <w:rPr>
            <w:rStyle w:val="Hyperlink"/>
          </w:rPr>
          <w:t>CCOHS: Internet Harassment or Cyberbullying</w:t>
        </w:r>
      </w:hyperlink>
    </w:p>
    <w:bookmarkEnd w:id="3"/>
    <w:p w14:paraId="571E7F91" w14:textId="444BD567" w:rsidR="003F7B88" w:rsidRDefault="003F7B88" w:rsidP="003F7B88">
      <w:pPr>
        <w:framePr w:w="10681" w:h="5161" w:hSpace="180" w:wrap="around" w:vAnchor="text" w:hAnchor="page" w:x="781" w:y="483"/>
        <w:pBdr>
          <w:top w:val="single" w:sz="6" w:space="1" w:color="auto"/>
          <w:left w:val="single" w:sz="6" w:space="1" w:color="auto"/>
          <w:bottom w:val="single" w:sz="6" w:space="1" w:color="auto"/>
          <w:right w:val="single" w:sz="6" w:space="1" w:color="auto"/>
        </w:pBdr>
        <w:ind w:firstLine="720"/>
      </w:pPr>
      <w:r>
        <w:t>-</w:t>
      </w:r>
      <w:hyperlink r:id="rId14" w:history="1">
        <w:r w:rsidRPr="00156A6D">
          <w:rPr>
            <w:rStyle w:val="Hyperlink"/>
          </w:rPr>
          <w:t>WorkSafeBC Bullying and Harassment Resource Toolkit</w:t>
        </w:r>
      </w:hyperlink>
    </w:p>
    <w:p w14:paraId="31CC1DA6" w14:textId="3C9A9128" w:rsidR="003F7B88" w:rsidRDefault="003F7B88" w:rsidP="003F7B88">
      <w:pPr>
        <w:framePr w:w="10681" w:h="5161" w:hSpace="180" w:wrap="around" w:vAnchor="text" w:hAnchor="page" w:x="781" w:y="483"/>
        <w:pBdr>
          <w:top w:val="single" w:sz="6" w:space="1" w:color="auto"/>
          <w:left w:val="single" w:sz="6" w:space="1" w:color="auto"/>
          <w:bottom w:val="single" w:sz="6" w:space="1" w:color="auto"/>
          <w:right w:val="single" w:sz="6" w:space="1" w:color="auto"/>
        </w:pBdr>
      </w:pPr>
    </w:p>
    <w:p w14:paraId="583750B0" w14:textId="55F1F05B" w:rsidR="00FE5935" w:rsidRDefault="00CD479C" w:rsidP="00CD479C">
      <w:pPr>
        <w:pStyle w:val="Heading2"/>
        <w:spacing w:after="0"/>
      </w:pPr>
      <w:bookmarkStart w:id="4" w:name="_Hlk160090167"/>
      <w:r>
        <w:t>Topic Overview:</w:t>
      </w:r>
    </w:p>
    <w:p w14:paraId="3896BBD1" w14:textId="2EE973C0" w:rsidR="003155C3" w:rsidRPr="00961CD0" w:rsidRDefault="003155C3" w:rsidP="003155C3">
      <w:pPr>
        <w:pStyle w:val="Heading2"/>
      </w:pPr>
      <w:r>
        <w:t>Safety Talk Facilitator Guidance</w:t>
      </w:r>
    </w:p>
    <w:p w14:paraId="09B01380" w14:textId="77777777" w:rsidR="003155C3" w:rsidRDefault="003155C3" w:rsidP="003155C3">
      <w:pPr>
        <w:pStyle w:val="SafetyTalkTopicList"/>
        <w:rPr>
          <w:rFonts w:ascii="Arial" w:hAnsi="Arial" w:cs="Arial"/>
          <w:color w:val="002060"/>
        </w:rPr>
        <w:sectPr w:rsidR="003155C3" w:rsidSect="00446192">
          <w:headerReference w:type="even" r:id="rId15"/>
          <w:headerReference w:type="default" r:id="rId16"/>
          <w:footerReference w:type="even" r:id="rId17"/>
          <w:footerReference w:type="default" r:id="rId18"/>
          <w:headerReference w:type="first" r:id="rId19"/>
          <w:footerReference w:type="first" r:id="rId20"/>
          <w:pgSz w:w="12240" w:h="15840" w:code="1"/>
          <w:pgMar w:top="720" w:right="720" w:bottom="720" w:left="720" w:header="567" w:footer="0" w:gutter="0"/>
          <w:cols w:space="708"/>
          <w:titlePg/>
          <w:docGrid w:linePitch="360"/>
        </w:sectPr>
      </w:pPr>
    </w:p>
    <w:p w14:paraId="42E8CF6B"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Introduce</w:t>
      </w:r>
      <w:r w:rsidRPr="003155C3">
        <w:rPr>
          <w:rFonts w:ascii="Arial" w:hAnsi="Arial" w:cs="Arial"/>
          <w:color w:val="002060"/>
          <w:sz w:val="20"/>
          <w:szCs w:val="20"/>
        </w:rPr>
        <w:t xml:space="preserve"> the topic and why it’s important</w:t>
      </w:r>
    </w:p>
    <w:p w14:paraId="786A255E"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Discuss</w:t>
      </w:r>
      <w:r w:rsidRPr="003155C3">
        <w:rPr>
          <w:rFonts w:ascii="Arial" w:hAnsi="Arial" w:cs="Arial"/>
          <w:color w:val="002060"/>
          <w:sz w:val="20"/>
          <w:szCs w:val="20"/>
        </w:rPr>
        <w:t xml:space="preserve"> the associated hazards and likely incidents</w:t>
      </w:r>
    </w:p>
    <w:p w14:paraId="1B287DC3"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Tour</w:t>
      </w:r>
      <w:r w:rsidRPr="003155C3">
        <w:rPr>
          <w:rFonts w:ascii="Arial" w:hAnsi="Arial" w:cs="Arial"/>
          <w:color w:val="002060"/>
          <w:sz w:val="20"/>
          <w:szCs w:val="20"/>
        </w:rPr>
        <w:t xml:space="preserve"> the work zone identifying hazardous areas</w:t>
      </w:r>
    </w:p>
    <w:p w14:paraId="7B6D69FE"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Distribute</w:t>
      </w:r>
      <w:r w:rsidRPr="003155C3">
        <w:rPr>
          <w:rFonts w:ascii="Arial" w:hAnsi="Arial" w:cs="Arial"/>
          <w:color w:val="002060"/>
          <w:sz w:val="20"/>
          <w:szCs w:val="20"/>
        </w:rPr>
        <w:t xml:space="preserve"> the Participant Handout</w:t>
      </w:r>
    </w:p>
    <w:p w14:paraId="2F883268"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Use</w:t>
      </w:r>
      <w:r w:rsidRPr="003155C3">
        <w:rPr>
          <w:rFonts w:ascii="Arial" w:hAnsi="Arial" w:cs="Arial"/>
          <w:color w:val="002060"/>
          <w:sz w:val="20"/>
          <w:szCs w:val="20"/>
        </w:rPr>
        <w:t xml:space="preserve"> the info above to guide the discussion</w:t>
      </w:r>
    </w:p>
    <w:p w14:paraId="17028072"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Document</w:t>
      </w:r>
      <w:r w:rsidRPr="003155C3">
        <w:rPr>
          <w:rFonts w:ascii="Arial" w:hAnsi="Arial" w:cs="Arial"/>
          <w:color w:val="002060"/>
          <w:sz w:val="20"/>
          <w:szCs w:val="20"/>
        </w:rPr>
        <w:t xml:space="preserve"> the talk using the Safety Talk Record</w:t>
      </w:r>
    </w:p>
    <w:p w14:paraId="2BD66D55" w14:textId="77777777" w:rsidR="00CD479C" w:rsidRDefault="00CD479C" w:rsidP="003155C3">
      <w:pPr>
        <w:pStyle w:val="SafetyTalkTopicList"/>
        <w:rPr>
          <w:rFonts w:ascii="Arial" w:hAnsi="Arial" w:cs="Arial"/>
          <w:color w:val="002060"/>
          <w:sz w:val="20"/>
          <w:szCs w:val="20"/>
        </w:rPr>
      </w:pPr>
    </w:p>
    <w:p w14:paraId="560665E3" w14:textId="4C607788"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Explain</w:t>
      </w:r>
      <w:r w:rsidRPr="003155C3">
        <w:rPr>
          <w:rFonts w:ascii="Arial" w:hAnsi="Arial" w:cs="Arial"/>
          <w:color w:val="002060"/>
          <w:sz w:val="20"/>
          <w:szCs w:val="20"/>
        </w:rPr>
        <w:t xml:space="preserve"> what controls are used to minimize the risks</w:t>
      </w:r>
    </w:p>
    <w:p w14:paraId="4E7F9273"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Remind</w:t>
      </w:r>
      <w:r w:rsidRPr="003155C3">
        <w:rPr>
          <w:rFonts w:ascii="Arial" w:hAnsi="Arial" w:cs="Arial"/>
          <w:color w:val="002060"/>
          <w:sz w:val="20"/>
          <w:szCs w:val="20"/>
        </w:rPr>
        <w:t xml:space="preserve"> employees about applicable PPE usage</w:t>
      </w:r>
    </w:p>
    <w:p w14:paraId="0F222F94"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Emphasize</w:t>
      </w:r>
      <w:r w:rsidRPr="003155C3">
        <w:rPr>
          <w:rFonts w:ascii="Arial" w:hAnsi="Arial" w:cs="Arial"/>
          <w:color w:val="002060"/>
          <w:sz w:val="20"/>
          <w:szCs w:val="20"/>
        </w:rPr>
        <w:t xml:space="preserve"> the importance of safe work procedures</w:t>
      </w:r>
    </w:p>
    <w:p w14:paraId="2D880686"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 xml:space="preserve">Ask questions </w:t>
      </w:r>
      <w:r w:rsidRPr="003155C3">
        <w:rPr>
          <w:rFonts w:ascii="Arial" w:hAnsi="Arial" w:cs="Arial"/>
          <w:color w:val="002060"/>
          <w:sz w:val="20"/>
          <w:szCs w:val="20"/>
        </w:rPr>
        <w:t>to generate group discussion</w:t>
      </w:r>
    </w:p>
    <w:p w14:paraId="566F20A4"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Answer any questions</w:t>
      </w:r>
      <w:r w:rsidRPr="003155C3">
        <w:rPr>
          <w:rFonts w:ascii="Arial" w:hAnsi="Arial" w:cs="Arial"/>
          <w:color w:val="002060"/>
          <w:sz w:val="20"/>
          <w:szCs w:val="20"/>
        </w:rPr>
        <w:t xml:space="preserve"> or concerns they might have </w:t>
      </w:r>
    </w:p>
    <w:p w14:paraId="4762626D" w14:textId="77777777" w:rsid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Set a good example</w:t>
      </w:r>
      <w:r w:rsidRPr="003155C3">
        <w:rPr>
          <w:rFonts w:ascii="Arial" w:hAnsi="Arial" w:cs="Arial"/>
          <w:color w:val="002060"/>
          <w:sz w:val="20"/>
          <w:szCs w:val="20"/>
        </w:rPr>
        <w:t xml:space="preserve"> by working safely at all time</w:t>
      </w:r>
    </w:p>
    <w:p w14:paraId="02B2ACC3" w14:textId="77777777" w:rsidR="00CD479C" w:rsidRDefault="00CD479C" w:rsidP="003155C3">
      <w:pPr>
        <w:pStyle w:val="SafetyTalkTopicList"/>
        <w:rPr>
          <w:rFonts w:ascii="Arial" w:hAnsi="Arial" w:cs="Arial"/>
          <w:sz w:val="20"/>
          <w:szCs w:val="20"/>
        </w:rPr>
      </w:pPr>
    </w:p>
    <w:p w14:paraId="004404E1" w14:textId="5BF28A5B" w:rsidR="00CD479C" w:rsidRPr="003155C3" w:rsidRDefault="00CD479C" w:rsidP="003155C3">
      <w:pPr>
        <w:pStyle w:val="SafetyTalkTopicList"/>
        <w:rPr>
          <w:rFonts w:ascii="Arial" w:hAnsi="Arial" w:cs="Arial"/>
          <w:sz w:val="20"/>
          <w:szCs w:val="20"/>
        </w:rPr>
        <w:sectPr w:rsidR="00CD479C" w:rsidRPr="003155C3" w:rsidSect="00C87B24">
          <w:type w:val="continuous"/>
          <w:pgSz w:w="12240" w:h="15840" w:code="1"/>
          <w:pgMar w:top="3600" w:right="720" w:bottom="360" w:left="720" w:header="2880" w:footer="360" w:gutter="0"/>
          <w:cols w:num="2" w:space="708"/>
          <w:docGrid w:linePitch="360"/>
        </w:sectPr>
      </w:pPr>
    </w:p>
    <w:bookmarkEnd w:id="4"/>
    <w:p w14:paraId="73058A82" w14:textId="77777777" w:rsidR="003155C3" w:rsidRDefault="003155C3" w:rsidP="001A3181">
      <w:pPr>
        <w:pStyle w:val="CheckboxList"/>
        <w:numPr>
          <w:ilvl w:val="0"/>
          <w:numId w:val="0"/>
        </w:numPr>
        <w:sectPr w:rsidR="003155C3" w:rsidSect="003155C3">
          <w:headerReference w:type="default" r:id="rId21"/>
          <w:footerReference w:type="default" r:id="rId22"/>
          <w:footerReference w:type="first" r:id="rId23"/>
          <w:type w:val="continuous"/>
          <w:pgSz w:w="12240" w:h="15840"/>
          <w:pgMar w:top="1440" w:right="1440" w:bottom="1701" w:left="1225" w:header="510" w:footer="737" w:gutter="0"/>
          <w:pgNumType w:start="1"/>
          <w:cols w:num="2" w:space="720"/>
          <w:docGrid w:linePitch="272"/>
        </w:sectPr>
      </w:pPr>
    </w:p>
    <w:p w14:paraId="18586617" w14:textId="253BBCA8" w:rsidR="00772742" w:rsidRDefault="003F7B88" w:rsidP="0003497D">
      <w:pPr>
        <w:pStyle w:val="Heading1"/>
      </w:pPr>
      <w:r>
        <w:lastRenderedPageBreak/>
        <w:t>bullying &amp; harassment- cyberbullying</w:t>
      </w:r>
    </w:p>
    <w:p w14:paraId="510946A2" w14:textId="68D3FB7B" w:rsidR="00772742" w:rsidRDefault="00785BC7" w:rsidP="00785BC7">
      <w:pPr>
        <w:pStyle w:val="Subtitle"/>
        <w:tabs>
          <w:tab w:val="left" w:pos="1300"/>
          <w:tab w:val="center" w:pos="5400"/>
        </w:tabs>
      </w:pPr>
      <w:r>
        <w:tab/>
      </w:r>
      <w:r>
        <w:tab/>
      </w:r>
      <w:r w:rsidR="00DA429B">
        <w:t>Safety Talk Record</w:t>
      </w:r>
    </w:p>
    <w:tbl>
      <w:tblPr>
        <w:tblStyle w:val="GridTable1Light-Accent1"/>
        <w:tblW w:w="109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73"/>
        <w:gridCol w:w="5474"/>
      </w:tblGrid>
      <w:tr w:rsidR="002948CA" w14:paraId="24705AC6" w14:textId="77777777" w:rsidTr="00785BC7">
        <w:trPr>
          <w:cnfStyle w:val="100000000000" w:firstRow="1" w:lastRow="0" w:firstColumn="0" w:lastColumn="0" w:oddVBand="0" w:evenVBand="0" w:oddHBand="0"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5473" w:type="dxa"/>
            <w:tcBorders>
              <w:bottom w:val="single" w:sz="4" w:space="0" w:color="auto"/>
            </w:tcBorders>
          </w:tcPr>
          <w:p w14:paraId="58A58844" w14:textId="2C486016" w:rsidR="002948CA" w:rsidRPr="00AF72F6" w:rsidRDefault="002948CA" w:rsidP="00785BC7">
            <w:pPr>
              <w:pStyle w:val="Heading3"/>
              <w:outlineLvl w:val="2"/>
              <w:rPr>
                <w:bCs w:val="0"/>
              </w:rPr>
            </w:pPr>
            <w:r w:rsidRPr="00387761">
              <w:rPr>
                <w:b/>
              </w:rPr>
              <w:t>Discussion Leader</w:t>
            </w:r>
            <w:r w:rsidR="00AF72F6">
              <w:rPr>
                <w:b/>
              </w:rPr>
              <w:t>:</w:t>
            </w:r>
            <w:r w:rsidR="00FE5935">
              <w:rPr>
                <w:b/>
              </w:rPr>
              <w:t xml:space="preserve"> </w:t>
            </w:r>
          </w:p>
        </w:tc>
        <w:tc>
          <w:tcPr>
            <w:tcW w:w="5474" w:type="dxa"/>
            <w:tcBorders>
              <w:bottom w:val="single" w:sz="4" w:space="0" w:color="auto"/>
            </w:tcBorders>
          </w:tcPr>
          <w:p w14:paraId="61696C65" w14:textId="06FCDEE5" w:rsidR="00387761" w:rsidRPr="00AF72F6" w:rsidRDefault="002948CA" w:rsidP="00785BC7">
            <w:pPr>
              <w:pStyle w:val="Heading3"/>
              <w:outlineLvl w:val="2"/>
              <w:cnfStyle w:val="100000000000" w:firstRow="1" w:lastRow="0" w:firstColumn="0" w:lastColumn="0" w:oddVBand="0" w:evenVBand="0" w:oddHBand="0" w:evenHBand="0" w:firstRowFirstColumn="0" w:firstRowLastColumn="0" w:lastRowFirstColumn="0" w:lastRowLastColumn="0"/>
              <w:rPr>
                <w:bCs w:val="0"/>
              </w:rPr>
            </w:pPr>
            <w:r w:rsidRPr="00387761">
              <w:rPr>
                <w:b/>
              </w:rPr>
              <w:t>Date:</w:t>
            </w:r>
            <w:r w:rsidR="00FE5935">
              <w:rPr>
                <w:b/>
              </w:rPr>
              <w:t xml:space="preserve"> </w:t>
            </w:r>
          </w:p>
        </w:tc>
      </w:tr>
      <w:tr w:rsidR="002948CA" w14:paraId="13DBC2EC" w14:textId="77777777" w:rsidTr="00AF72F6">
        <w:trPr>
          <w:trHeight w:val="653"/>
        </w:trPr>
        <w:tc>
          <w:tcPr>
            <w:cnfStyle w:val="001000000000" w:firstRow="0" w:lastRow="0" w:firstColumn="1" w:lastColumn="0" w:oddVBand="0" w:evenVBand="0" w:oddHBand="0" w:evenHBand="0" w:firstRowFirstColumn="0" w:firstRowLastColumn="0" w:lastRowFirstColumn="0" w:lastRowLastColumn="0"/>
            <w:tcW w:w="5473" w:type="dxa"/>
            <w:tcBorders>
              <w:top w:val="single" w:sz="4" w:space="0" w:color="auto"/>
              <w:bottom w:val="single" w:sz="4" w:space="0" w:color="auto"/>
            </w:tcBorders>
          </w:tcPr>
          <w:p w14:paraId="2AAEEE02" w14:textId="29103217" w:rsidR="002948CA" w:rsidRPr="00387761" w:rsidRDefault="002948CA" w:rsidP="00772742"/>
          <w:p w14:paraId="05572FFB" w14:textId="2DFFAF04" w:rsidR="002948CA" w:rsidRPr="00AF72F6" w:rsidRDefault="002948CA" w:rsidP="00785BC7">
            <w:pPr>
              <w:pStyle w:val="Heading3"/>
              <w:outlineLvl w:val="2"/>
              <w:rPr>
                <w:bCs w:val="0"/>
              </w:rPr>
            </w:pPr>
            <w:r w:rsidRPr="00387761">
              <w:rPr>
                <w:b/>
              </w:rPr>
              <w:t>Department:</w:t>
            </w:r>
            <w:r w:rsidR="00FE5935">
              <w:rPr>
                <w:b/>
              </w:rPr>
              <w:t xml:space="preserve"> </w:t>
            </w:r>
          </w:p>
        </w:tc>
        <w:tc>
          <w:tcPr>
            <w:tcW w:w="5474" w:type="dxa"/>
            <w:tcBorders>
              <w:top w:val="single" w:sz="4" w:space="0" w:color="auto"/>
              <w:bottom w:val="single" w:sz="4" w:space="0" w:color="auto"/>
            </w:tcBorders>
          </w:tcPr>
          <w:p w14:paraId="7B78ED83" w14:textId="77777777" w:rsidR="002948CA" w:rsidRPr="00387761" w:rsidRDefault="002948CA" w:rsidP="00772742">
            <w:pPr>
              <w:cnfStyle w:val="000000000000" w:firstRow="0" w:lastRow="0" w:firstColumn="0" w:lastColumn="0" w:oddVBand="0" w:evenVBand="0" w:oddHBand="0" w:evenHBand="0" w:firstRowFirstColumn="0" w:firstRowLastColumn="0" w:lastRowFirstColumn="0" w:lastRowLastColumn="0"/>
              <w:rPr>
                <w:b/>
                <w:bCs/>
              </w:rPr>
            </w:pPr>
          </w:p>
          <w:p w14:paraId="7CD85FAF" w14:textId="44E9EC4B" w:rsidR="00387761" w:rsidRPr="00AF72F6" w:rsidRDefault="002948CA" w:rsidP="00785BC7">
            <w:pPr>
              <w:pStyle w:val="Heading3"/>
              <w:outlineLvl w:val="2"/>
              <w:cnfStyle w:val="000000000000" w:firstRow="0" w:lastRow="0" w:firstColumn="0" w:lastColumn="0" w:oddVBand="0" w:evenVBand="0" w:oddHBand="0" w:evenHBand="0" w:firstRowFirstColumn="0" w:firstRowLastColumn="0" w:lastRowFirstColumn="0" w:lastRowLastColumn="0"/>
            </w:pPr>
            <w:r w:rsidRPr="00387761">
              <w:t>Time:</w:t>
            </w:r>
            <w:r w:rsidR="00FE5935">
              <w:t xml:space="preserve"> </w:t>
            </w:r>
          </w:p>
        </w:tc>
      </w:tr>
    </w:tbl>
    <w:p w14:paraId="2E3FE3A1" w14:textId="77777777" w:rsidR="00772742" w:rsidRDefault="00772742" w:rsidP="00772742"/>
    <w:p w14:paraId="7417014B" w14:textId="4AB0D427" w:rsidR="00387761" w:rsidRDefault="00387761" w:rsidP="00785BC7">
      <w:pPr>
        <w:pStyle w:val="Heading3"/>
      </w:pPr>
      <w:r w:rsidRPr="00B52BFE">
        <w:t>Attendees</w:t>
      </w:r>
      <w:r w:rsidR="00B52BFE" w:rsidRPr="00B52BFE">
        <w:t xml:space="preserve"> (Please print your name and sign beside it. If you are a contractor, also include your company name):</w:t>
      </w:r>
    </w:p>
    <w:tbl>
      <w:tblPr>
        <w:tblStyle w:val="TableGrid"/>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5395"/>
        <w:gridCol w:w="5395"/>
      </w:tblGrid>
      <w:tr w:rsidR="00B52BFE" w14:paraId="0FC8A9E8" w14:textId="77777777" w:rsidTr="00B52BFE">
        <w:tc>
          <w:tcPr>
            <w:tcW w:w="5395" w:type="dxa"/>
          </w:tcPr>
          <w:p w14:paraId="67AE8D90" w14:textId="7B876B8A" w:rsidR="00B52BFE" w:rsidRDefault="00B52BFE" w:rsidP="00B52BFE">
            <w:pPr>
              <w:pStyle w:val="CheckboxList"/>
            </w:pPr>
          </w:p>
        </w:tc>
        <w:tc>
          <w:tcPr>
            <w:tcW w:w="5395" w:type="dxa"/>
          </w:tcPr>
          <w:p w14:paraId="2E79C007" w14:textId="77777777" w:rsidR="00B52BFE" w:rsidRDefault="00B52BFE" w:rsidP="00B52BFE">
            <w:pPr>
              <w:pStyle w:val="CheckboxList"/>
            </w:pPr>
          </w:p>
        </w:tc>
      </w:tr>
      <w:tr w:rsidR="00B52BFE" w14:paraId="3CDDC50B" w14:textId="77777777" w:rsidTr="00B52BFE">
        <w:tc>
          <w:tcPr>
            <w:tcW w:w="5395" w:type="dxa"/>
          </w:tcPr>
          <w:p w14:paraId="202AE933" w14:textId="77777777" w:rsidR="00B52BFE" w:rsidRDefault="00B52BFE" w:rsidP="00B52BFE">
            <w:pPr>
              <w:pStyle w:val="CheckboxList"/>
            </w:pPr>
          </w:p>
        </w:tc>
        <w:tc>
          <w:tcPr>
            <w:tcW w:w="5395" w:type="dxa"/>
          </w:tcPr>
          <w:p w14:paraId="2940FAAF" w14:textId="77777777" w:rsidR="00B52BFE" w:rsidRDefault="00B52BFE" w:rsidP="00B52BFE">
            <w:pPr>
              <w:pStyle w:val="CheckboxList"/>
            </w:pPr>
          </w:p>
        </w:tc>
      </w:tr>
      <w:tr w:rsidR="00B52BFE" w14:paraId="5F542F13" w14:textId="77777777" w:rsidTr="00B52BFE">
        <w:tc>
          <w:tcPr>
            <w:tcW w:w="5395" w:type="dxa"/>
          </w:tcPr>
          <w:p w14:paraId="22DD1D0D" w14:textId="77777777" w:rsidR="00B52BFE" w:rsidRDefault="00B52BFE" w:rsidP="00B52BFE">
            <w:pPr>
              <w:pStyle w:val="CheckboxList"/>
            </w:pPr>
          </w:p>
        </w:tc>
        <w:tc>
          <w:tcPr>
            <w:tcW w:w="5395" w:type="dxa"/>
          </w:tcPr>
          <w:p w14:paraId="17B03E56" w14:textId="77777777" w:rsidR="00B52BFE" w:rsidRDefault="00B52BFE" w:rsidP="00B52BFE">
            <w:pPr>
              <w:pStyle w:val="CheckboxList"/>
            </w:pPr>
          </w:p>
        </w:tc>
      </w:tr>
      <w:tr w:rsidR="00B52BFE" w14:paraId="5CF24CDF" w14:textId="77777777" w:rsidTr="00B52BFE">
        <w:tc>
          <w:tcPr>
            <w:tcW w:w="5395" w:type="dxa"/>
          </w:tcPr>
          <w:p w14:paraId="3B9ED0D5" w14:textId="77777777" w:rsidR="00B52BFE" w:rsidRDefault="00B52BFE" w:rsidP="00B52BFE">
            <w:pPr>
              <w:pStyle w:val="CheckboxList"/>
            </w:pPr>
          </w:p>
        </w:tc>
        <w:tc>
          <w:tcPr>
            <w:tcW w:w="5395" w:type="dxa"/>
          </w:tcPr>
          <w:p w14:paraId="56BE488E" w14:textId="77777777" w:rsidR="00B52BFE" w:rsidRDefault="00B52BFE" w:rsidP="00B52BFE">
            <w:pPr>
              <w:pStyle w:val="CheckboxList"/>
            </w:pPr>
          </w:p>
        </w:tc>
      </w:tr>
      <w:tr w:rsidR="00B52BFE" w14:paraId="28D33C0F" w14:textId="77777777" w:rsidTr="00B52BFE">
        <w:tc>
          <w:tcPr>
            <w:tcW w:w="5395" w:type="dxa"/>
          </w:tcPr>
          <w:p w14:paraId="567BE652" w14:textId="77777777" w:rsidR="00B52BFE" w:rsidRDefault="00B52BFE" w:rsidP="00B52BFE">
            <w:pPr>
              <w:pStyle w:val="CheckboxList"/>
            </w:pPr>
          </w:p>
        </w:tc>
        <w:tc>
          <w:tcPr>
            <w:tcW w:w="5395" w:type="dxa"/>
          </w:tcPr>
          <w:p w14:paraId="6A3FB36D" w14:textId="77777777" w:rsidR="00B52BFE" w:rsidRDefault="00B52BFE" w:rsidP="00B52BFE">
            <w:pPr>
              <w:pStyle w:val="CheckboxList"/>
            </w:pPr>
          </w:p>
        </w:tc>
      </w:tr>
      <w:tr w:rsidR="00B52BFE" w14:paraId="3A804AFF" w14:textId="77777777" w:rsidTr="00B52BFE">
        <w:tc>
          <w:tcPr>
            <w:tcW w:w="5395" w:type="dxa"/>
          </w:tcPr>
          <w:p w14:paraId="4AB3CEA9" w14:textId="77777777" w:rsidR="00B52BFE" w:rsidRDefault="00B52BFE" w:rsidP="00B52BFE">
            <w:pPr>
              <w:pStyle w:val="CheckboxList"/>
            </w:pPr>
          </w:p>
        </w:tc>
        <w:tc>
          <w:tcPr>
            <w:tcW w:w="5395" w:type="dxa"/>
          </w:tcPr>
          <w:p w14:paraId="6F0C009C" w14:textId="77777777" w:rsidR="00B52BFE" w:rsidRDefault="00B52BFE" w:rsidP="00B52BFE">
            <w:pPr>
              <w:pStyle w:val="CheckboxList"/>
            </w:pPr>
          </w:p>
        </w:tc>
      </w:tr>
      <w:tr w:rsidR="00B52BFE" w14:paraId="4A390EA8" w14:textId="77777777" w:rsidTr="00B52BFE">
        <w:tc>
          <w:tcPr>
            <w:tcW w:w="5395" w:type="dxa"/>
          </w:tcPr>
          <w:p w14:paraId="66C9E8E2" w14:textId="77777777" w:rsidR="00B52BFE" w:rsidRDefault="00B52BFE" w:rsidP="00B52BFE">
            <w:pPr>
              <w:pStyle w:val="CheckboxList"/>
            </w:pPr>
          </w:p>
        </w:tc>
        <w:tc>
          <w:tcPr>
            <w:tcW w:w="5395" w:type="dxa"/>
          </w:tcPr>
          <w:p w14:paraId="6AF8148B" w14:textId="77777777" w:rsidR="00B52BFE" w:rsidRDefault="00B52BFE" w:rsidP="00B52BFE">
            <w:pPr>
              <w:pStyle w:val="CheckboxList"/>
            </w:pPr>
          </w:p>
        </w:tc>
      </w:tr>
      <w:tr w:rsidR="00B52BFE" w14:paraId="5873FDD1" w14:textId="77777777" w:rsidTr="00B52BFE">
        <w:tc>
          <w:tcPr>
            <w:tcW w:w="5395" w:type="dxa"/>
          </w:tcPr>
          <w:p w14:paraId="09F42E1B" w14:textId="77777777" w:rsidR="00B52BFE" w:rsidRDefault="00B52BFE" w:rsidP="00B52BFE">
            <w:pPr>
              <w:pStyle w:val="CheckboxList"/>
            </w:pPr>
          </w:p>
        </w:tc>
        <w:tc>
          <w:tcPr>
            <w:tcW w:w="5395" w:type="dxa"/>
          </w:tcPr>
          <w:p w14:paraId="77998AEF" w14:textId="77777777" w:rsidR="00B52BFE" w:rsidRDefault="00B52BFE" w:rsidP="00B52BFE">
            <w:pPr>
              <w:pStyle w:val="CheckboxList"/>
            </w:pPr>
          </w:p>
        </w:tc>
      </w:tr>
      <w:tr w:rsidR="00B52BFE" w14:paraId="1246F9FB" w14:textId="77777777" w:rsidTr="00B52BFE">
        <w:tc>
          <w:tcPr>
            <w:tcW w:w="5395" w:type="dxa"/>
          </w:tcPr>
          <w:p w14:paraId="74DD12AA" w14:textId="77777777" w:rsidR="00B52BFE" w:rsidRDefault="00B52BFE" w:rsidP="00B52BFE">
            <w:pPr>
              <w:pStyle w:val="CheckboxList"/>
            </w:pPr>
          </w:p>
        </w:tc>
        <w:tc>
          <w:tcPr>
            <w:tcW w:w="5395" w:type="dxa"/>
          </w:tcPr>
          <w:p w14:paraId="6021F87F" w14:textId="77777777" w:rsidR="00B52BFE" w:rsidRDefault="00B52BFE" w:rsidP="00B52BFE">
            <w:pPr>
              <w:pStyle w:val="CheckboxList"/>
            </w:pPr>
          </w:p>
        </w:tc>
      </w:tr>
      <w:tr w:rsidR="00B52BFE" w14:paraId="65E96D7B" w14:textId="77777777" w:rsidTr="00B52BFE">
        <w:tc>
          <w:tcPr>
            <w:tcW w:w="5395" w:type="dxa"/>
          </w:tcPr>
          <w:p w14:paraId="47F0BD7E" w14:textId="77777777" w:rsidR="00B52BFE" w:rsidRDefault="00B52BFE" w:rsidP="00B52BFE">
            <w:pPr>
              <w:pStyle w:val="CheckboxList"/>
            </w:pPr>
          </w:p>
        </w:tc>
        <w:tc>
          <w:tcPr>
            <w:tcW w:w="5395" w:type="dxa"/>
          </w:tcPr>
          <w:p w14:paraId="79A26429" w14:textId="77777777" w:rsidR="00B52BFE" w:rsidRDefault="00B52BFE" w:rsidP="00B52BFE">
            <w:pPr>
              <w:pStyle w:val="CheckboxList"/>
            </w:pPr>
          </w:p>
        </w:tc>
      </w:tr>
    </w:tbl>
    <w:p w14:paraId="78E2CD66" w14:textId="77777777" w:rsidR="00B52BFE" w:rsidRDefault="00B52BFE" w:rsidP="00B52BFE">
      <w:pPr>
        <w:rPr>
          <w:lang w:eastAsia="en-CA"/>
        </w:rPr>
      </w:pPr>
    </w:p>
    <w:p w14:paraId="655101C1" w14:textId="3D442895" w:rsidR="00B52BFE" w:rsidRPr="00374B22" w:rsidRDefault="00B52BFE" w:rsidP="00374B22">
      <w:pPr>
        <w:pStyle w:val="Heading3"/>
        <w:rPr>
          <w:b w:val="0"/>
          <w:bCs/>
          <w:color w:val="000000" w:themeColor="text1"/>
          <w:lang w:val="en-CA"/>
        </w:rPr>
      </w:pPr>
      <w:r>
        <w:t>Near miss/incidents and investigations reviewed:</w:t>
      </w:r>
      <w:r w:rsidR="00374B22">
        <w:t xml:space="preserve">  </w:t>
      </w:r>
      <w:r w:rsidR="00374B22" w:rsidRPr="00374B22">
        <w:rPr>
          <w:rFonts w:ascii="Segoe UI Symbol" w:hAnsi="Segoe UI Symbol" w:cs="Segoe UI Symbol"/>
          <w:b w:val="0"/>
          <w:bCs/>
          <w:color w:val="000000" w:themeColor="text1"/>
          <w:lang w:val="en-CA"/>
        </w:rPr>
        <w:t>☐</w:t>
      </w:r>
      <w:r w:rsidR="00374B22">
        <w:rPr>
          <w:rFonts w:ascii="Segoe UI Symbol" w:hAnsi="Segoe UI Symbol" w:cs="Segoe UI Symbol"/>
          <w:b w:val="0"/>
          <w:bCs/>
          <w:color w:val="000000" w:themeColor="text1"/>
          <w:lang w:val="en-CA"/>
        </w:rPr>
        <w:t xml:space="preserve"> </w:t>
      </w:r>
      <w:r w:rsidRPr="00374B22">
        <w:rPr>
          <w:b w:val="0"/>
          <w:bCs/>
          <w:color w:val="000000" w:themeColor="text1"/>
        </w:rPr>
        <w:t>None this month</w:t>
      </w:r>
    </w:p>
    <w:p w14:paraId="0FA55D0F" w14:textId="77777777" w:rsidR="00374B22" w:rsidRDefault="00374B22" w:rsidP="0085551B">
      <w:pPr>
        <w:framePr w:w="10761" w:h="1081" w:hSpace="180" w:wrap="around" w:vAnchor="text" w:hAnchor="page" w:x="761" w:y="-5"/>
        <w:pBdr>
          <w:top w:val="single" w:sz="6" w:space="1" w:color="auto"/>
          <w:left w:val="single" w:sz="6" w:space="1" w:color="auto"/>
          <w:bottom w:val="single" w:sz="6" w:space="1" w:color="auto"/>
          <w:right w:val="single" w:sz="6" w:space="1" w:color="auto"/>
        </w:pBdr>
      </w:pPr>
    </w:p>
    <w:p w14:paraId="4C9C041C" w14:textId="77777777" w:rsidR="00AF72F6" w:rsidRDefault="00AF72F6" w:rsidP="00AF72F6">
      <w:pPr>
        <w:pStyle w:val="CheckboxList"/>
        <w:numPr>
          <w:ilvl w:val="0"/>
          <w:numId w:val="0"/>
        </w:numPr>
      </w:pPr>
    </w:p>
    <w:p w14:paraId="21A79CF6" w14:textId="5BD5DB25" w:rsidR="00B52BFE" w:rsidRDefault="00B52BFE" w:rsidP="00785BC7">
      <w:pPr>
        <w:pStyle w:val="Heading3"/>
      </w:pPr>
      <w:r>
        <w:t>Any questions or concerns from workers?</w:t>
      </w:r>
    </w:p>
    <w:p w14:paraId="345CCD32" w14:textId="77777777" w:rsidR="0085551B" w:rsidRDefault="0085551B" w:rsidP="00D45C93">
      <w:pPr>
        <w:framePr w:w="10741" w:h="1181" w:hSpace="180" w:wrap="around" w:vAnchor="text" w:hAnchor="page" w:x="781" w:y="-2"/>
        <w:pBdr>
          <w:top w:val="single" w:sz="6" w:space="1" w:color="auto"/>
          <w:left w:val="single" w:sz="6" w:space="1" w:color="auto"/>
          <w:bottom w:val="single" w:sz="6" w:space="1" w:color="auto"/>
          <w:right w:val="single" w:sz="6" w:space="1" w:color="auto"/>
        </w:pBdr>
      </w:pPr>
    </w:p>
    <w:p w14:paraId="1CD0227F" w14:textId="77777777" w:rsidR="00B52BFE" w:rsidRDefault="00B52BFE" w:rsidP="00B52BFE">
      <w:pPr>
        <w:rPr>
          <w:lang w:eastAsia="en-CA"/>
        </w:rPr>
      </w:pPr>
    </w:p>
    <w:tbl>
      <w:tblPr>
        <w:tblStyle w:val="GridTable1Light-Accent5"/>
        <w:tblW w:w="10922" w:type="dxa"/>
        <w:tblLook w:val="04A0" w:firstRow="1" w:lastRow="0" w:firstColumn="1" w:lastColumn="0" w:noHBand="0" w:noVBand="1"/>
      </w:tblPr>
      <w:tblGrid>
        <w:gridCol w:w="2730"/>
        <w:gridCol w:w="2730"/>
        <w:gridCol w:w="2731"/>
        <w:gridCol w:w="2731"/>
      </w:tblGrid>
      <w:tr w:rsidR="00AF72F6" w:rsidRPr="00AF72F6" w14:paraId="1CCE6F21" w14:textId="77777777" w:rsidTr="00AF72F6">
        <w:trPr>
          <w:cnfStyle w:val="100000000000" w:firstRow="1" w:lastRow="0" w:firstColumn="0" w:lastColumn="0" w:oddVBand="0" w:evenVBand="0" w:oddHBand="0"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2730" w:type="dxa"/>
            <w:vAlign w:val="center"/>
          </w:tcPr>
          <w:p w14:paraId="7F4BF39F" w14:textId="3ACF79E3" w:rsidR="00B52BFE" w:rsidRPr="00AF72F6" w:rsidRDefault="00B52BFE" w:rsidP="00785BC7">
            <w:pPr>
              <w:pStyle w:val="Heading3"/>
              <w:outlineLvl w:val="2"/>
              <w:rPr>
                <w:b/>
              </w:rPr>
            </w:pPr>
            <w:r w:rsidRPr="00AF72F6">
              <w:rPr>
                <w:b/>
              </w:rPr>
              <w:t xml:space="preserve">Action needed: </w:t>
            </w:r>
          </w:p>
        </w:tc>
        <w:tc>
          <w:tcPr>
            <w:tcW w:w="2730" w:type="dxa"/>
            <w:vAlign w:val="center"/>
          </w:tcPr>
          <w:p w14:paraId="1FCE2887" w14:textId="5DCED44F" w:rsidR="00B52BFE" w:rsidRPr="00AF72F6" w:rsidRDefault="00B52BFE" w:rsidP="00785BC7">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AF72F6">
              <w:rPr>
                <w:b/>
              </w:rPr>
              <w:t>Person responsible:</w:t>
            </w:r>
          </w:p>
        </w:tc>
        <w:tc>
          <w:tcPr>
            <w:tcW w:w="2731" w:type="dxa"/>
            <w:vAlign w:val="center"/>
          </w:tcPr>
          <w:p w14:paraId="42F58FFF" w14:textId="7C906CC1" w:rsidR="00B52BFE" w:rsidRPr="00AF72F6" w:rsidRDefault="00B52BFE" w:rsidP="00785BC7">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AF72F6">
              <w:rPr>
                <w:b/>
              </w:rPr>
              <w:t>Due date:</w:t>
            </w:r>
          </w:p>
        </w:tc>
        <w:tc>
          <w:tcPr>
            <w:tcW w:w="2731" w:type="dxa"/>
            <w:vAlign w:val="center"/>
          </w:tcPr>
          <w:p w14:paraId="61A1F204" w14:textId="2969E8DD" w:rsidR="00B52BFE" w:rsidRPr="00AF72F6" w:rsidRDefault="00B52BFE" w:rsidP="00785BC7">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AF72F6">
              <w:rPr>
                <w:b/>
              </w:rPr>
              <w:t>Completed date:</w:t>
            </w:r>
          </w:p>
        </w:tc>
      </w:tr>
      <w:tr w:rsidR="00AF72F6" w14:paraId="57F79B2C" w14:textId="77777777" w:rsidTr="00AF72F6">
        <w:trPr>
          <w:trHeight w:val="577"/>
        </w:trPr>
        <w:tc>
          <w:tcPr>
            <w:cnfStyle w:val="001000000000" w:firstRow="0" w:lastRow="0" w:firstColumn="1" w:lastColumn="0" w:oddVBand="0" w:evenVBand="0" w:oddHBand="0" w:evenHBand="0" w:firstRowFirstColumn="0" w:firstRowLastColumn="0" w:lastRowFirstColumn="0" w:lastRowLastColumn="0"/>
            <w:tcW w:w="2730" w:type="dxa"/>
            <w:vAlign w:val="center"/>
          </w:tcPr>
          <w:p w14:paraId="5F548DD1" w14:textId="69CA9DC3" w:rsidR="00AD1C7D" w:rsidRPr="00AD1C7D" w:rsidRDefault="00AD1C7D" w:rsidP="00B52BFE">
            <w:pPr>
              <w:rPr>
                <w:bCs w:val="0"/>
                <w:lang w:eastAsia="en-CA"/>
              </w:rPr>
            </w:pPr>
          </w:p>
          <w:p w14:paraId="3689F924" w14:textId="77777777" w:rsidR="00AF72F6" w:rsidRDefault="00AF72F6" w:rsidP="00B52BFE">
            <w:pPr>
              <w:rPr>
                <w:lang w:eastAsia="en-CA"/>
              </w:rPr>
            </w:pPr>
          </w:p>
        </w:tc>
        <w:tc>
          <w:tcPr>
            <w:tcW w:w="2730" w:type="dxa"/>
            <w:vAlign w:val="center"/>
          </w:tcPr>
          <w:p w14:paraId="66279DBD" w14:textId="0F910CBA" w:rsidR="00B52BFE" w:rsidRDefault="00B52BFE" w:rsidP="00B52BFE">
            <w:pPr>
              <w:cnfStyle w:val="000000000000" w:firstRow="0" w:lastRow="0" w:firstColumn="0" w:lastColumn="0" w:oddVBand="0" w:evenVBand="0" w:oddHBand="0" w:evenHBand="0" w:firstRowFirstColumn="0" w:firstRowLastColumn="0" w:lastRowFirstColumn="0" w:lastRowLastColumn="0"/>
              <w:rPr>
                <w:lang w:eastAsia="en-CA"/>
              </w:rPr>
            </w:pPr>
          </w:p>
        </w:tc>
        <w:tc>
          <w:tcPr>
            <w:tcW w:w="2731" w:type="dxa"/>
            <w:vAlign w:val="center"/>
          </w:tcPr>
          <w:p w14:paraId="18DB3653" w14:textId="77777777" w:rsidR="00B52BFE" w:rsidRDefault="00B52BFE" w:rsidP="00B52BFE">
            <w:pPr>
              <w:cnfStyle w:val="000000000000" w:firstRow="0" w:lastRow="0" w:firstColumn="0" w:lastColumn="0" w:oddVBand="0" w:evenVBand="0" w:oddHBand="0" w:evenHBand="0" w:firstRowFirstColumn="0" w:firstRowLastColumn="0" w:lastRowFirstColumn="0" w:lastRowLastColumn="0"/>
              <w:rPr>
                <w:lang w:eastAsia="en-CA"/>
              </w:rPr>
            </w:pPr>
          </w:p>
        </w:tc>
        <w:tc>
          <w:tcPr>
            <w:tcW w:w="2731" w:type="dxa"/>
            <w:vAlign w:val="center"/>
          </w:tcPr>
          <w:p w14:paraId="2CBFDFC0" w14:textId="77777777" w:rsidR="00B52BFE" w:rsidRDefault="00B52BFE" w:rsidP="00B52BFE">
            <w:pPr>
              <w:cnfStyle w:val="000000000000" w:firstRow="0" w:lastRow="0" w:firstColumn="0" w:lastColumn="0" w:oddVBand="0" w:evenVBand="0" w:oddHBand="0" w:evenHBand="0" w:firstRowFirstColumn="0" w:firstRowLastColumn="0" w:lastRowFirstColumn="0" w:lastRowLastColumn="0"/>
              <w:rPr>
                <w:lang w:eastAsia="en-CA"/>
              </w:rPr>
            </w:pPr>
          </w:p>
        </w:tc>
      </w:tr>
      <w:tr w:rsidR="00B52BFE" w14:paraId="031A7F10" w14:textId="77777777" w:rsidTr="00AF72F6">
        <w:trPr>
          <w:trHeight w:val="552"/>
        </w:trPr>
        <w:tc>
          <w:tcPr>
            <w:cnfStyle w:val="001000000000" w:firstRow="0" w:lastRow="0" w:firstColumn="1" w:lastColumn="0" w:oddVBand="0" w:evenVBand="0" w:oddHBand="0" w:evenHBand="0" w:firstRowFirstColumn="0" w:firstRowLastColumn="0" w:lastRowFirstColumn="0" w:lastRowLastColumn="0"/>
            <w:tcW w:w="2730" w:type="dxa"/>
            <w:vAlign w:val="center"/>
          </w:tcPr>
          <w:p w14:paraId="49733CE6" w14:textId="77777777" w:rsidR="00B52BFE" w:rsidRDefault="00B52BFE" w:rsidP="00B52BFE">
            <w:pPr>
              <w:rPr>
                <w:b w:val="0"/>
                <w:bCs w:val="0"/>
                <w:lang w:eastAsia="en-CA"/>
              </w:rPr>
            </w:pPr>
          </w:p>
          <w:p w14:paraId="5108B954" w14:textId="77777777" w:rsidR="00AF72F6" w:rsidRDefault="00AF72F6" w:rsidP="00B52BFE">
            <w:pPr>
              <w:rPr>
                <w:lang w:eastAsia="en-CA"/>
              </w:rPr>
            </w:pPr>
          </w:p>
        </w:tc>
        <w:tc>
          <w:tcPr>
            <w:tcW w:w="2730" w:type="dxa"/>
            <w:vAlign w:val="center"/>
          </w:tcPr>
          <w:p w14:paraId="56BABD41" w14:textId="77777777" w:rsidR="00B52BFE" w:rsidRDefault="00B52BFE" w:rsidP="00B52BFE">
            <w:pPr>
              <w:cnfStyle w:val="000000000000" w:firstRow="0" w:lastRow="0" w:firstColumn="0" w:lastColumn="0" w:oddVBand="0" w:evenVBand="0" w:oddHBand="0" w:evenHBand="0" w:firstRowFirstColumn="0" w:firstRowLastColumn="0" w:lastRowFirstColumn="0" w:lastRowLastColumn="0"/>
              <w:rPr>
                <w:lang w:eastAsia="en-CA"/>
              </w:rPr>
            </w:pPr>
          </w:p>
        </w:tc>
        <w:tc>
          <w:tcPr>
            <w:tcW w:w="2731" w:type="dxa"/>
            <w:vAlign w:val="center"/>
          </w:tcPr>
          <w:p w14:paraId="54FB5C79" w14:textId="77777777" w:rsidR="00B52BFE" w:rsidRDefault="00B52BFE" w:rsidP="00B52BFE">
            <w:pPr>
              <w:cnfStyle w:val="000000000000" w:firstRow="0" w:lastRow="0" w:firstColumn="0" w:lastColumn="0" w:oddVBand="0" w:evenVBand="0" w:oddHBand="0" w:evenHBand="0" w:firstRowFirstColumn="0" w:firstRowLastColumn="0" w:lastRowFirstColumn="0" w:lastRowLastColumn="0"/>
              <w:rPr>
                <w:lang w:eastAsia="en-CA"/>
              </w:rPr>
            </w:pPr>
          </w:p>
        </w:tc>
        <w:tc>
          <w:tcPr>
            <w:tcW w:w="2731" w:type="dxa"/>
            <w:vAlign w:val="center"/>
          </w:tcPr>
          <w:p w14:paraId="4A178372" w14:textId="77777777" w:rsidR="00B52BFE" w:rsidRDefault="00B52BFE" w:rsidP="00B52BFE">
            <w:pPr>
              <w:cnfStyle w:val="000000000000" w:firstRow="0" w:lastRow="0" w:firstColumn="0" w:lastColumn="0" w:oddVBand="0" w:evenVBand="0" w:oddHBand="0" w:evenHBand="0" w:firstRowFirstColumn="0" w:firstRowLastColumn="0" w:lastRowFirstColumn="0" w:lastRowLastColumn="0"/>
              <w:rPr>
                <w:lang w:eastAsia="en-CA"/>
              </w:rPr>
            </w:pPr>
          </w:p>
        </w:tc>
      </w:tr>
    </w:tbl>
    <w:p w14:paraId="542DFFF8" w14:textId="29589B7F" w:rsidR="00B52BFE" w:rsidRPr="00B52BFE" w:rsidRDefault="00B52BFE" w:rsidP="00785BC7">
      <w:pPr>
        <w:pStyle w:val="Heading3"/>
      </w:pPr>
    </w:p>
    <w:tbl>
      <w:tblPr>
        <w:tblStyle w:val="GridTable1Light-Accent5"/>
        <w:tblpPr w:leftFromText="180" w:rightFromText="180" w:vertAnchor="text" w:horzAnchor="margin" w:tblpY="354"/>
        <w:tblW w:w="10938" w:type="dxa"/>
        <w:tblLook w:val="04A0" w:firstRow="1" w:lastRow="0" w:firstColumn="1" w:lastColumn="0" w:noHBand="0" w:noVBand="1"/>
      </w:tblPr>
      <w:tblGrid>
        <w:gridCol w:w="8217"/>
        <w:gridCol w:w="2721"/>
      </w:tblGrid>
      <w:tr w:rsidR="00F009C2" w:rsidRPr="00AF72F6" w14:paraId="0464345F" w14:textId="77777777" w:rsidTr="00F009C2">
        <w:trPr>
          <w:cnfStyle w:val="100000000000" w:firstRow="1" w:lastRow="0" w:firstColumn="0" w:lastColumn="0" w:oddVBand="0" w:evenVBand="0" w:oddHBand="0"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8217" w:type="dxa"/>
            <w:vAlign w:val="center"/>
          </w:tcPr>
          <w:p w14:paraId="35F0AB81" w14:textId="77777777" w:rsidR="00F009C2" w:rsidRDefault="00F009C2" w:rsidP="00785BC7">
            <w:pPr>
              <w:pStyle w:val="Heading3"/>
              <w:outlineLvl w:val="2"/>
            </w:pPr>
            <w:r>
              <w:rPr>
                <w:b/>
              </w:rPr>
              <w:t>Supervisor/Manager print name &amp; sign:</w:t>
            </w:r>
          </w:p>
          <w:p w14:paraId="3BB22073" w14:textId="77777777" w:rsidR="00F009C2" w:rsidRPr="00F009C2" w:rsidRDefault="00F009C2" w:rsidP="00F009C2">
            <w:pPr>
              <w:rPr>
                <w:lang w:eastAsia="en-CA"/>
              </w:rPr>
            </w:pPr>
          </w:p>
          <w:p w14:paraId="0AEF2EFE" w14:textId="2F8B6C44" w:rsidR="00F009C2" w:rsidRPr="00F009C2" w:rsidRDefault="00F009C2" w:rsidP="00F009C2">
            <w:pPr>
              <w:rPr>
                <w:lang w:eastAsia="en-CA"/>
              </w:rPr>
            </w:pPr>
          </w:p>
        </w:tc>
        <w:tc>
          <w:tcPr>
            <w:tcW w:w="2721" w:type="dxa"/>
            <w:vAlign w:val="center"/>
          </w:tcPr>
          <w:p w14:paraId="292D484B" w14:textId="77777777" w:rsidR="00F009C2" w:rsidRDefault="00F009C2" w:rsidP="00785BC7">
            <w:pPr>
              <w:pStyle w:val="Heading3"/>
              <w:outlineLvl w:val="2"/>
              <w:cnfStyle w:val="100000000000" w:firstRow="1" w:lastRow="0" w:firstColumn="0" w:lastColumn="0" w:oddVBand="0" w:evenVBand="0" w:oddHBand="0" w:evenHBand="0" w:firstRowFirstColumn="0" w:firstRowLastColumn="0" w:lastRowFirstColumn="0" w:lastRowLastColumn="0"/>
            </w:pPr>
            <w:r>
              <w:rPr>
                <w:b/>
              </w:rPr>
              <w:t>Date:</w:t>
            </w:r>
          </w:p>
          <w:p w14:paraId="7D77C89F" w14:textId="77777777" w:rsidR="00F009C2" w:rsidRDefault="00F009C2" w:rsidP="00F009C2">
            <w:pPr>
              <w:cnfStyle w:val="100000000000" w:firstRow="1" w:lastRow="0" w:firstColumn="0" w:lastColumn="0" w:oddVBand="0" w:evenVBand="0" w:oddHBand="0" w:evenHBand="0" w:firstRowFirstColumn="0" w:firstRowLastColumn="0" w:lastRowFirstColumn="0" w:lastRowLastColumn="0"/>
              <w:rPr>
                <w:b w:val="0"/>
                <w:bCs w:val="0"/>
                <w:lang w:eastAsia="en-CA"/>
              </w:rPr>
            </w:pPr>
          </w:p>
          <w:p w14:paraId="14EA87B0" w14:textId="77777777" w:rsidR="00F009C2" w:rsidRPr="00F009C2" w:rsidRDefault="00F009C2" w:rsidP="00F009C2">
            <w:pPr>
              <w:cnfStyle w:val="100000000000" w:firstRow="1" w:lastRow="0" w:firstColumn="0" w:lastColumn="0" w:oddVBand="0" w:evenVBand="0" w:oddHBand="0" w:evenHBand="0" w:firstRowFirstColumn="0" w:firstRowLastColumn="0" w:lastRowFirstColumn="0" w:lastRowLastColumn="0"/>
              <w:rPr>
                <w:lang w:eastAsia="en-CA"/>
              </w:rPr>
            </w:pPr>
          </w:p>
        </w:tc>
      </w:tr>
    </w:tbl>
    <w:p w14:paraId="68763517" w14:textId="6638BA86" w:rsidR="0085237D" w:rsidRDefault="0003497D" w:rsidP="00785BC7">
      <w:pPr>
        <w:pStyle w:val="Heading3"/>
      </w:pPr>
      <w:r>
        <w:t>Reviewed by:</w:t>
      </w:r>
    </w:p>
    <w:p w14:paraId="1C978A72" w14:textId="61E7E728" w:rsidR="0085237D" w:rsidRDefault="0085237D" w:rsidP="0085237D">
      <w:pPr>
        <w:rPr>
          <w:b/>
          <w:color w:val="17365D" w:themeColor="text2" w:themeShade="BF"/>
          <w:sz w:val="22"/>
          <w:lang w:eastAsia="en-CA"/>
        </w:rPr>
      </w:pPr>
    </w:p>
    <w:p w14:paraId="6CB116E0" w14:textId="1AE8C380" w:rsidR="00DA429B" w:rsidRDefault="003F7B88" w:rsidP="001400AB">
      <w:pPr>
        <w:pStyle w:val="Heading1"/>
      </w:pPr>
      <w:r>
        <w:t>Bullying &amp; harassment- cyberbullying</w:t>
      </w:r>
    </w:p>
    <w:p w14:paraId="33F8FC6C" w14:textId="77777777" w:rsidR="00C43FC7" w:rsidRPr="003F7B88" w:rsidRDefault="00C43FC7" w:rsidP="00C43FC7">
      <w:pPr>
        <w:framePr w:w="10661" w:h="10801" w:hSpace="180" w:wrap="around" w:vAnchor="text" w:hAnchor="page" w:x="821" w:y="605"/>
        <w:pBdr>
          <w:top w:val="single" w:sz="6" w:space="1" w:color="auto"/>
          <w:left w:val="single" w:sz="6" w:space="1" w:color="auto"/>
          <w:bottom w:val="single" w:sz="6" w:space="1" w:color="auto"/>
          <w:right w:val="single" w:sz="6" w:space="1" w:color="auto"/>
        </w:pBdr>
        <w:rPr>
          <w:b/>
          <w:color w:val="17365D" w:themeColor="text2" w:themeShade="BF"/>
          <w:sz w:val="24"/>
        </w:rPr>
      </w:pPr>
      <w:r w:rsidRPr="003F7B88">
        <w:rPr>
          <w:b/>
          <w:color w:val="17365D" w:themeColor="text2" w:themeShade="BF"/>
          <w:sz w:val="24"/>
        </w:rPr>
        <w:t xml:space="preserve">Bullying and Harassment Overview </w:t>
      </w:r>
    </w:p>
    <w:p w14:paraId="71F88483" w14:textId="374568B7" w:rsidR="00C43FC7" w:rsidRPr="00C43FC7" w:rsidRDefault="00C43FC7" w:rsidP="00C43FC7">
      <w:pPr>
        <w:framePr w:w="10661" w:h="10801" w:hSpace="180" w:wrap="around" w:vAnchor="text" w:hAnchor="page" w:x="821" w:y="605"/>
        <w:pBdr>
          <w:top w:val="single" w:sz="6" w:space="1" w:color="auto"/>
          <w:left w:val="single" w:sz="6" w:space="1" w:color="auto"/>
          <w:bottom w:val="single" w:sz="6" w:space="1" w:color="auto"/>
          <w:right w:val="single" w:sz="6" w:space="1" w:color="auto"/>
        </w:pBdr>
      </w:pPr>
      <w:r w:rsidRPr="00C43FC7">
        <w:t xml:space="preserve">According to WorkSafeBC, a worker is bullied and harassed when someone takes an action that they knew or reasonably ought to have known would cause that worker to be humiliated or intimidated. When an employer or supervisor takes reasonable action to manage and direct workers, it is not bullying and harassment. </w:t>
      </w:r>
      <w:r w:rsidRPr="000D4799">
        <w:t>Internet harassment, also known as "cyberbullying," refers to using the Internet to bully, harass, threaten, or embarrass others.</w:t>
      </w:r>
    </w:p>
    <w:p w14:paraId="70B4C59C" w14:textId="66008827" w:rsidR="004719EA" w:rsidRDefault="004719EA" w:rsidP="004719EA">
      <w:pPr>
        <w:framePr w:w="10661" w:h="10801" w:hSpace="180" w:wrap="around" w:vAnchor="text" w:hAnchor="page" w:x="821" w:y="605"/>
        <w:pBdr>
          <w:top w:val="single" w:sz="6" w:space="1" w:color="auto"/>
          <w:left w:val="single" w:sz="6" w:space="1" w:color="auto"/>
          <w:bottom w:val="single" w:sz="6" w:space="1" w:color="auto"/>
          <w:right w:val="single" w:sz="6" w:space="1" w:color="auto"/>
        </w:pBdr>
      </w:pPr>
    </w:p>
    <w:p w14:paraId="3D743608" w14:textId="13E64F74" w:rsidR="00C43FC7" w:rsidRPr="003F7B88" w:rsidRDefault="00C43FC7" w:rsidP="004719EA">
      <w:pPr>
        <w:framePr w:w="10661" w:h="10801" w:hSpace="180" w:wrap="around" w:vAnchor="text" w:hAnchor="page" w:x="821" w:y="605"/>
        <w:pBdr>
          <w:top w:val="single" w:sz="6" w:space="1" w:color="auto"/>
          <w:left w:val="single" w:sz="6" w:space="1" w:color="auto"/>
          <w:bottom w:val="single" w:sz="6" w:space="1" w:color="auto"/>
          <w:right w:val="single" w:sz="6" w:space="1" w:color="auto"/>
        </w:pBdr>
        <w:rPr>
          <w:b/>
          <w:color w:val="17365D" w:themeColor="text2" w:themeShade="BF"/>
          <w:sz w:val="24"/>
        </w:rPr>
      </w:pPr>
      <w:r w:rsidRPr="003F7B88">
        <w:rPr>
          <w:b/>
          <w:color w:val="17365D" w:themeColor="text2" w:themeShade="BF"/>
          <w:sz w:val="24"/>
        </w:rPr>
        <w:t>Examples of Internet Harassment and Cyberbullying</w:t>
      </w:r>
    </w:p>
    <w:p w14:paraId="0582D38F" w14:textId="36FB5A20" w:rsidR="00C43FC7" w:rsidRDefault="00C43FC7" w:rsidP="004719EA">
      <w:pPr>
        <w:framePr w:w="10661" w:h="10801" w:hSpace="180" w:wrap="around" w:vAnchor="text" w:hAnchor="page" w:x="821" w:y="605"/>
        <w:pBdr>
          <w:top w:val="single" w:sz="6" w:space="1" w:color="auto"/>
          <w:left w:val="single" w:sz="6" w:space="1" w:color="auto"/>
          <w:bottom w:val="single" w:sz="6" w:space="1" w:color="auto"/>
          <w:right w:val="single" w:sz="6" w:space="1" w:color="auto"/>
        </w:pBdr>
      </w:pPr>
      <w:r>
        <w:t>-Sending unsolicited, purposely negative, threatening, harassing, or virus emails/message/content</w:t>
      </w:r>
    </w:p>
    <w:p w14:paraId="537F072E" w14:textId="63BD585C" w:rsidR="00C43FC7" w:rsidRDefault="00C43FC7" w:rsidP="004719EA">
      <w:pPr>
        <w:framePr w:w="10661" w:h="10801" w:hSpace="180" w:wrap="around" w:vAnchor="text" w:hAnchor="page" w:x="821" w:y="605"/>
        <w:pBdr>
          <w:top w:val="single" w:sz="6" w:space="1" w:color="auto"/>
          <w:left w:val="single" w:sz="6" w:space="1" w:color="auto"/>
          <w:bottom w:val="single" w:sz="6" w:space="1" w:color="auto"/>
          <w:right w:val="single" w:sz="6" w:space="1" w:color="auto"/>
        </w:pBdr>
      </w:pPr>
      <w:r>
        <w:t xml:space="preserve">-Spreading rumours or making defamatory comments online </w:t>
      </w:r>
    </w:p>
    <w:p w14:paraId="203992D5" w14:textId="669B7E3E" w:rsidR="00C43FC7" w:rsidRDefault="00C43FC7" w:rsidP="004719EA">
      <w:pPr>
        <w:framePr w:w="10661" w:h="10801" w:hSpace="180" w:wrap="around" w:vAnchor="text" w:hAnchor="page" w:x="821" w:y="605"/>
        <w:pBdr>
          <w:top w:val="single" w:sz="6" w:space="1" w:color="auto"/>
          <w:left w:val="single" w:sz="6" w:space="1" w:color="auto"/>
          <w:bottom w:val="single" w:sz="6" w:space="1" w:color="auto"/>
          <w:right w:val="single" w:sz="6" w:space="1" w:color="auto"/>
        </w:pBdr>
      </w:pPr>
      <w:r>
        <w:t xml:space="preserve">-Impersonating the </w:t>
      </w:r>
      <w:r w:rsidR="00813AE8">
        <w:t>target</w:t>
      </w:r>
      <w:r>
        <w:t xml:space="preserve"> online to provoke negative responses</w:t>
      </w:r>
    </w:p>
    <w:p w14:paraId="5FF32E2B" w14:textId="2F270AFF" w:rsidR="00C43FC7" w:rsidRDefault="00C43FC7" w:rsidP="004719EA">
      <w:pPr>
        <w:framePr w:w="10661" w:h="10801" w:hSpace="180" w:wrap="around" w:vAnchor="text" w:hAnchor="page" w:x="821" w:y="605"/>
        <w:pBdr>
          <w:top w:val="single" w:sz="6" w:space="1" w:color="auto"/>
          <w:left w:val="single" w:sz="6" w:space="1" w:color="auto"/>
          <w:bottom w:val="single" w:sz="6" w:space="1" w:color="auto"/>
          <w:right w:val="single" w:sz="6" w:space="1" w:color="auto"/>
        </w:pBdr>
      </w:pPr>
      <w:r>
        <w:t xml:space="preserve">-Leaving abusive messages on social media or other online platforms </w:t>
      </w:r>
    </w:p>
    <w:p w14:paraId="638E2843" w14:textId="2C2AE9A7" w:rsidR="00C43FC7" w:rsidRPr="003F7B88" w:rsidRDefault="00C43FC7" w:rsidP="004719EA">
      <w:pPr>
        <w:framePr w:w="10661" w:h="10801" w:hSpace="180" w:wrap="around" w:vAnchor="text" w:hAnchor="page" w:x="821" w:y="605"/>
        <w:pBdr>
          <w:top w:val="single" w:sz="6" w:space="1" w:color="auto"/>
          <w:left w:val="single" w:sz="6" w:space="1" w:color="auto"/>
          <w:bottom w:val="single" w:sz="6" w:space="1" w:color="auto"/>
          <w:right w:val="single" w:sz="6" w:space="1" w:color="auto"/>
        </w:pBdr>
        <w:rPr>
          <w:b/>
          <w:color w:val="17365D" w:themeColor="text2" w:themeShade="BF"/>
          <w:sz w:val="24"/>
        </w:rPr>
      </w:pPr>
    </w:p>
    <w:p w14:paraId="0F95F1BC" w14:textId="77777777" w:rsidR="00C43FC7" w:rsidRPr="003F7B88" w:rsidRDefault="00C43FC7" w:rsidP="004719EA">
      <w:pPr>
        <w:framePr w:w="10661" w:h="10801" w:hSpace="180" w:wrap="around" w:vAnchor="text" w:hAnchor="page" w:x="821" w:y="605"/>
        <w:pBdr>
          <w:top w:val="single" w:sz="6" w:space="1" w:color="auto"/>
          <w:left w:val="single" w:sz="6" w:space="1" w:color="auto"/>
          <w:bottom w:val="single" w:sz="6" w:space="1" w:color="auto"/>
          <w:right w:val="single" w:sz="6" w:space="1" w:color="auto"/>
        </w:pBdr>
        <w:rPr>
          <w:b/>
          <w:color w:val="17365D" w:themeColor="text2" w:themeShade="BF"/>
          <w:sz w:val="24"/>
        </w:rPr>
      </w:pPr>
      <w:r w:rsidRPr="003F7B88">
        <w:rPr>
          <w:b/>
          <w:color w:val="17365D" w:themeColor="text2" w:themeShade="BF"/>
          <w:sz w:val="24"/>
        </w:rPr>
        <w:t>Preventing Internet Harassment and Cyberbullying</w:t>
      </w:r>
    </w:p>
    <w:p w14:paraId="68F1DA25" w14:textId="2C65552B" w:rsidR="00C43FC7" w:rsidRPr="00C43FC7" w:rsidRDefault="00C43FC7" w:rsidP="00C43FC7">
      <w:pPr>
        <w:framePr w:w="10661" w:h="10801" w:hSpace="180" w:wrap="around" w:vAnchor="text" w:hAnchor="page" w:x="821" w:y="605"/>
        <w:pBdr>
          <w:top w:val="single" w:sz="6" w:space="1" w:color="auto"/>
          <w:left w:val="single" w:sz="6" w:space="1" w:color="auto"/>
          <w:bottom w:val="single" w:sz="6" w:space="1" w:color="auto"/>
          <w:right w:val="single" w:sz="6" w:space="1" w:color="auto"/>
        </w:pBdr>
      </w:pPr>
      <w:r>
        <w:t>-</w:t>
      </w:r>
      <w:r w:rsidRPr="00C43FC7">
        <w:t xml:space="preserve">Maintain Professionalism- always communicate online in a respectful manner, avoiding any behavior that could be considered harassing or bullying. </w:t>
      </w:r>
    </w:p>
    <w:p w14:paraId="214AA3CC" w14:textId="46811C93" w:rsidR="00C43FC7" w:rsidRPr="00C43FC7" w:rsidRDefault="00C43FC7" w:rsidP="00C43FC7">
      <w:pPr>
        <w:framePr w:w="10661" w:h="10801" w:hSpace="180" w:wrap="around" w:vAnchor="text" w:hAnchor="page" w:x="821" w:y="605"/>
        <w:pBdr>
          <w:top w:val="single" w:sz="6" w:space="1" w:color="auto"/>
          <w:left w:val="single" w:sz="6" w:space="1" w:color="auto"/>
          <w:bottom w:val="single" w:sz="6" w:space="1" w:color="auto"/>
          <w:right w:val="single" w:sz="6" w:space="1" w:color="auto"/>
        </w:pBdr>
      </w:pPr>
      <w:r>
        <w:t>-</w:t>
      </w:r>
      <w:r w:rsidRPr="00C43FC7">
        <w:t>Consider the Message- before posting content or comments online, consider how they might be perceived by others.</w:t>
      </w:r>
    </w:p>
    <w:p w14:paraId="477A813B" w14:textId="623217F4" w:rsidR="00C43FC7" w:rsidRPr="00C43FC7" w:rsidRDefault="00C43FC7" w:rsidP="00C43FC7">
      <w:pPr>
        <w:framePr w:w="10661" w:h="10801" w:hSpace="180" w:wrap="around" w:vAnchor="text" w:hAnchor="page" w:x="821" w:y="605"/>
        <w:pBdr>
          <w:top w:val="single" w:sz="6" w:space="1" w:color="auto"/>
          <w:left w:val="single" w:sz="6" w:space="1" w:color="auto"/>
          <w:bottom w:val="single" w:sz="6" w:space="1" w:color="auto"/>
          <w:right w:val="single" w:sz="6" w:space="1" w:color="auto"/>
        </w:pBdr>
      </w:pPr>
      <w:r>
        <w:t>-</w:t>
      </w:r>
      <w:r w:rsidRPr="00C43FC7">
        <w:t>Protect Personal Information- be cautious about sharing personal details online, including on social media platform.</w:t>
      </w:r>
    </w:p>
    <w:p w14:paraId="41BC9025" w14:textId="36CDE2B4" w:rsidR="00C43FC7" w:rsidRPr="00C43FC7" w:rsidRDefault="00C43FC7" w:rsidP="00C43FC7">
      <w:pPr>
        <w:framePr w:w="10661" w:h="10801" w:hSpace="180" w:wrap="around" w:vAnchor="text" w:hAnchor="page" w:x="821" w:y="605"/>
        <w:pBdr>
          <w:top w:val="single" w:sz="6" w:space="1" w:color="auto"/>
          <w:left w:val="single" w:sz="6" w:space="1" w:color="auto"/>
          <w:bottom w:val="single" w:sz="6" w:space="1" w:color="auto"/>
          <w:right w:val="single" w:sz="6" w:space="1" w:color="auto"/>
        </w:pBdr>
      </w:pPr>
      <w:r>
        <w:t>-</w:t>
      </w:r>
      <w:r w:rsidRPr="00C43FC7">
        <w:t xml:space="preserve">Adjust Privacy Settings- familiarize yourself with the privacy settings that the workplace offers and on your personal applications. </w:t>
      </w:r>
    </w:p>
    <w:p w14:paraId="79F2C1DD" w14:textId="137EDEEC" w:rsidR="00C43FC7" w:rsidRPr="00C43FC7" w:rsidRDefault="00C43FC7" w:rsidP="00C43FC7">
      <w:pPr>
        <w:framePr w:w="10661" w:h="10801" w:hSpace="180" w:wrap="around" w:vAnchor="text" w:hAnchor="page" w:x="821" w:y="605"/>
        <w:pBdr>
          <w:top w:val="single" w:sz="6" w:space="1" w:color="auto"/>
          <w:left w:val="single" w:sz="6" w:space="1" w:color="auto"/>
          <w:bottom w:val="single" w:sz="6" w:space="1" w:color="auto"/>
          <w:right w:val="single" w:sz="6" w:space="1" w:color="auto"/>
        </w:pBdr>
      </w:pPr>
      <w:r>
        <w:t>-</w:t>
      </w:r>
      <w:r w:rsidRPr="00C43FC7">
        <w:t>Document Communication- keep records of any harassing or bullying behavior encountered online, such as screenshots or messages.</w:t>
      </w:r>
    </w:p>
    <w:p w14:paraId="71044719" w14:textId="053ABAD0" w:rsidR="00C43FC7" w:rsidRPr="00C43FC7" w:rsidRDefault="00C43FC7" w:rsidP="00C43FC7">
      <w:pPr>
        <w:framePr w:w="10661" w:h="10801" w:hSpace="180" w:wrap="around" w:vAnchor="text" w:hAnchor="page" w:x="821" w:y="605"/>
        <w:pBdr>
          <w:top w:val="single" w:sz="6" w:space="1" w:color="auto"/>
          <w:left w:val="single" w:sz="6" w:space="1" w:color="auto"/>
          <w:bottom w:val="single" w:sz="6" w:space="1" w:color="auto"/>
          <w:right w:val="single" w:sz="6" w:space="1" w:color="auto"/>
        </w:pBdr>
      </w:pPr>
      <w:r>
        <w:t>-</w:t>
      </w:r>
      <w:r w:rsidRPr="00C43FC7">
        <w:t>Support Co-workers- comfort co-workers experiencing Internet harassment or cyberbullying, encouraging them to report incidents and providing guidance on available resources.</w:t>
      </w:r>
    </w:p>
    <w:p w14:paraId="4C288830" w14:textId="391D5E15" w:rsidR="00C43FC7" w:rsidRPr="00C43FC7" w:rsidRDefault="00C43FC7" w:rsidP="00C43FC7">
      <w:pPr>
        <w:framePr w:w="10661" w:h="10801" w:hSpace="180" w:wrap="around" w:vAnchor="text" w:hAnchor="page" w:x="821" w:y="605"/>
        <w:pBdr>
          <w:top w:val="single" w:sz="6" w:space="1" w:color="auto"/>
          <w:left w:val="single" w:sz="6" w:space="1" w:color="auto"/>
          <w:bottom w:val="single" w:sz="6" w:space="1" w:color="auto"/>
          <w:right w:val="single" w:sz="6" w:space="1" w:color="auto"/>
        </w:pBdr>
      </w:pPr>
      <w:r>
        <w:t>-</w:t>
      </w:r>
      <w:r w:rsidRPr="00C43FC7">
        <w:t>Stay Informed- stay informed about the organization's policies and procedures regarding health and safety, and participate in any relevant training or educational programs.</w:t>
      </w:r>
    </w:p>
    <w:p w14:paraId="49FD67E3" w14:textId="54E2FD7F" w:rsidR="00C43FC7" w:rsidRPr="00C43FC7" w:rsidRDefault="00C43FC7" w:rsidP="00C43FC7">
      <w:pPr>
        <w:framePr w:w="10661" w:h="10801" w:hSpace="180" w:wrap="around" w:vAnchor="text" w:hAnchor="page" w:x="821" w:y="605"/>
        <w:pBdr>
          <w:top w:val="single" w:sz="6" w:space="1" w:color="auto"/>
          <w:left w:val="single" w:sz="6" w:space="1" w:color="auto"/>
          <w:bottom w:val="single" w:sz="6" w:space="1" w:color="auto"/>
          <w:right w:val="single" w:sz="6" w:space="1" w:color="auto"/>
        </w:pBdr>
      </w:pPr>
      <w:r>
        <w:t>-</w:t>
      </w:r>
      <w:r w:rsidRPr="00C43FC7">
        <w:t xml:space="preserve">Report Bullying and Harassment- if you are confronted with a harmful situation, remove yourself in a non-confrontational way. Review your organization’s bullying and harassment policy, and follow the steps to disclose or report the situation. </w:t>
      </w:r>
    </w:p>
    <w:p w14:paraId="4BFAD49D" w14:textId="2323C595" w:rsidR="00C43FC7" w:rsidRPr="003F7B88" w:rsidRDefault="00C43FC7" w:rsidP="004719EA">
      <w:pPr>
        <w:framePr w:w="10661" w:h="10801" w:hSpace="180" w:wrap="around" w:vAnchor="text" w:hAnchor="page" w:x="821" w:y="605"/>
        <w:pBdr>
          <w:top w:val="single" w:sz="6" w:space="1" w:color="auto"/>
          <w:left w:val="single" w:sz="6" w:space="1" w:color="auto"/>
          <w:bottom w:val="single" w:sz="6" w:space="1" w:color="auto"/>
          <w:right w:val="single" w:sz="6" w:space="1" w:color="auto"/>
        </w:pBdr>
        <w:rPr>
          <w:b/>
          <w:color w:val="17365D" w:themeColor="text2" w:themeShade="BF"/>
          <w:sz w:val="24"/>
        </w:rPr>
      </w:pPr>
    </w:p>
    <w:p w14:paraId="2E5FB3CE" w14:textId="63283EFC" w:rsidR="00C43FC7" w:rsidRPr="003F7B88" w:rsidRDefault="00C43FC7" w:rsidP="004719EA">
      <w:pPr>
        <w:framePr w:w="10661" w:h="10801" w:hSpace="180" w:wrap="around" w:vAnchor="text" w:hAnchor="page" w:x="821" w:y="605"/>
        <w:pBdr>
          <w:top w:val="single" w:sz="6" w:space="1" w:color="auto"/>
          <w:left w:val="single" w:sz="6" w:space="1" w:color="auto"/>
          <w:bottom w:val="single" w:sz="6" w:space="1" w:color="auto"/>
          <w:right w:val="single" w:sz="6" w:space="1" w:color="auto"/>
        </w:pBdr>
        <w:rPr>
          <w:b/>
          <w:color w:val="17365D" w:themeColor="text2" w:themeShade="BF"/>
          <w:sz w:val="24"/>
        </w:rPr>
      </w:pPr>
      <w:r w:rsidRPr="003F7B88">
        <w:rPr>
          <w:b/>
          <w:color w:val="17365D" w:themeColor="text2" w:themeShade="BF"/>
          <w:sz w:val="24"/>
        </w:rPr>
        <w:t xml:space="preserve">Continue the Conversation </w:t>
      </w:r>
    </w:p>
    <w:p w14:paraId="1A053AC4" w14:textId="120F9F93" w:rsidR="00C43FC7" w:rsidRDefault="00C43FC7" w:rsidP="004719EA">
      <w:pPr>
        <w:framePr w:w="10661" w:h="10801" w:hSpace="180" w:wrap="around" w:vAnchor="text" w:hAnchor="page" w:x="821" w:y="605"/>
        <w:pBdr>
          <w:top w:val="single" w:sz="6" w:space="1" w:color="auto"/>
          <w:left w:val="single" w:sz="6" w:space="1" w:color="auto"/>
          <w:bottom w:val="single" w:sz="6" w:space="1" w:color="auto"/>
          <w:right w:val="single" w:sz="6" w:space="1" w:color="auto"/>
        </w:pBdr>
      </w:pPr>
      <w:r>
        <w:t>-Are there any additional preventative measures you would suggest?</w:t>
      </w:r>
    </w:p>
    <w:p w14:paraId="7C69903B" w14:textId="6FEDBDF9" w:rsidR="00C43FC7" w:rsidRDefault="00C43FC7" w:rsidP="004719EA">
      <w:pPr>
        <w:framePr w:w="10661" w:h="10801" w:hSpace="180" w:wrap="around" w:vAnchor="text" w:hAnchor="page" w:x="821" w:y="605"/>
        <w:pBdr>
          <w:top w:val="single" w:sz="6" w:space="1" w:color="auto"/>
          <w:left w:val="single" w:sz="6" w:space="1" w:color="auto"/>
          <w:bottom w:val="single" w:sz="6" w:space="1" w:color="auto"/>
          <w:right w:val="single" w:sz="6" w:space="1" w:color="auto"/>
        </w:pBdr>
      </w:pPr>
      <w:r>
        <w:t>-How can coworkers support those facing online harassment and what’s the role of bystander intervention?</w:t>
      </w:r>
    </w:p>
    <w:p w14:paraId="0E9DE043" w14:textId="21C36A8C" w:rsidR="00C43FC7" w:rsidRDefault="00C43FC7" w:rsidP="004719EA">
      <w:pPr>
        <w:framePr w:w="10661" w:h="10801" w:hSpace="180" w:wrap="around" w:vAnchor="text" w:hAnchor="page" w:x="821" w:y="605"/>
        <w:pBdr>
          <w:top w:val="single" w:sz="6" w:space="1" w:color="auto"/>
          <w:left w:val="single" w:sz="6" w:space="1" w:color="auto"/>
          <w:bottom w:val="single" w:sz="6" w:space="1" w:color="auto"/>
          <w:right w:val="single" w:sz="6" w:space="1" w:color="auto"/>
        </w:pBdr>
      </w:pPr>
      <w:r>
        <w:t>-What challenges might workers encounter when ad</w:t>
      </w:r>
      <w:r w:rsidR="003F7B88">
        <w:t>dressing online harassment, and how can they overcome them?</w:t>
      </w:r>
    </w:p>
    <w:p w14:paraId="60DB446A" w14:textId="2B4FA301" w:rsidR="003F7B88" w:rsidRDefault="003F7B88" w:rsidP="004719EA">
      <w:pPr>
        <w:framePr w:w="10661" w:h="10801" w:hSpace="180" w:wrap="around" w:vAnchor="text" w:hAnchor="page" w:x="821" w:y="605"/>
        <w:pBdr>
          <w:top w:val="single" w:sz="6" w:space="1" w:color="auto"/>
          <w:left w:val="single" w:sz="6" w:space="1" w:color="auto"/>
          <w:bottom w:val="single" w:sz="6" w:space="1" w:color="auto"/>
          <w:right w:val="single" w:sz="6" w:space="1" w:color="auto"/>
        </w:pBdr>
      </w:pPr>
      <w:r>
        <w:t>-How has remote work and virtual communication affected only harassment and what specific strategies apply here?</w:t>
      </w:r>
    </w:p>
    <w:p w14:paraId="292D310F" w14:textId="45BFE22B" w:rsidR="003F7B88" w:rsidRPr="003F7B88" w:rsidRDefault="003F7B88" w:rsidP="004719EA">
      <w:pPr>
        <w:framePr w:w="10661" w:h="10801" w:hSpace="180" w:wrap="around" w:vAnchor="text" w:hAnchor="page" w:x="821" w:y="605"/>
        <w:pBdr>
          <w:top w:val="single" w:sz="6" w:space="1" w:color="auto"/>
          <w:left w:val="single" w:sz="6" w:space="1" w:color="auto"/>
          <w:bottom w:val="single" w:sz="6" w:space="1" w:color="auto"/>
          <w:right w:val="single" w:sz="6" w:space="1" w:color="auto"/>
        </w:pBdr>
        <w:rPr>
          <w:b/>
          <w:color w:val="17365D" w:themeColor="text2" w:themeShade="BF"/>
          <w:sz w:val="24"/>
        </w:rPr>
      </w:pPr>
      <w:bookmarkStart w:id="5" w:name="_GoBack"/>
      <w:bookmarkEnd w:id="5"/>
    </w:p>
    <w:p w14:paraId="6D545DAA" w14:textId="51495513" w:rsidR="003F7B88" w:rsidRPr="003F7B88" w:rsidRDefault="003F7B88" w:rsidP="004719EA">
      <w:pPr>
        <w:framePr w:w="10661" w:h="10801" w:hSpace="180" w:wrap="around" w:vAnchor="text" w:hAnchor="page" w:x="821" w:y="605"/>
        <w:pBdr>
          <w:top w:val="single" w:sz="6" w:space="1" w:color="auto"/>
          <w:left w:val="single" w:sz="6" w:space="1" w:color="auto"/>
          <w:bottom w:val="single" w:sz="6" w:space="1" w:color="auto"/>
          <w:right w:val="single" w:sz="6" w:space="1" w:color="auto"/>
        </w:pBdr>
        <w:rPr>
          <w:b/>
          <w:color w:val="17365D" w:themeColor="text2" w:themeShade="BF"/>
          <w:sz w:val="24"/>
        </w:rPr>
      </w:pPr>
      <w:r w:rsidRPr="003F7B88">
        <w:rPr>
          <w:b/>
          <w:color w:val="17365D" w:themeColor="text2" w:themeShade="BF"/>
          <w:sz w:val="24"/>
        </w:rPr>
        <w:t>Additional Resources</w:t>
      </w:r>
    </w:p>
    <w:p w14:paraId="5292B5FF" w14:textId="77777777" w:rsidR="003F7B88" w:rsidRDefault="003F7B88" w:rsidP="003F7B88">
      <w:pPr>
        <w:framePr w:w="10661" w:h="10801" w:hSpace="180" w:wrap="around" w:vAnchor="text" w:hAnchor="page" w:x="821" w:y="605"/>
        <w:pBdr>
          <w:top w:val="single" w:sz="6" w:space="1" w:color="auto"/>
          <w:left w:val="single" w:sz="6" w:space="1" w:color="auto"/>
          <w:bottom w:val="single" w:sz="6" w:space="1" w:color="auto"/>
          <w:right w:val="single" w:sz="6" w:space="1" w:color="auto"/>
        </w:pBdr>
        <w:rPr>
          <w:rStyle w:val="Hyperlink"/>
        </w:rPr>
      </w:pPr>
      <w:r>
        <w:t>-</w:t>
      </w:r>
      <w:hyperlink r:id="rId24" w:history="1">
        <w:r w:rsidRPr="000D4799">
          <w:rPr>
            <w:rStyle w:val="Hyperlink"/>
          </w:rPr>
          <w:t>CCOHS: Internet Harassment or Cyberbullying</w:t>
        </w:r>
      </w:hyperlink>
    </w:p>
    <w:p w14:paraId="055190AC" w14:textId="2527D700" w:rsidR="003F7B88" w:rsidRDefault="003F7B88" w:rsidP="004719EA">
      <w:pPr>
        <w:framePr w:w="10661" w:h="10801" w:hSpace="180" w:wrap="around" w:vAnchor="text" w:hAnchor="page" w:x="821" w:y="605"/>
        <w:pBdr>
          <w:top w:val="single" w:sz="6" w:space="1" w:color="auto"/>
          <w:left w:val="single" w:sz="6" w:space="1" w:color="auto"/>
          <w:bottom w:val="single" w:sz="6" w:space="1" w:color="auto"/>
          <w:right w:val="single" w:sz="6" w:space="1" w:color="auto"/>
        </w:pBdr>
      </w:pPr>
    </w:p>
    <w:p w14:paraId="18A250BE" w14:textId="1B078E37" w:rsidR="00DA429B" w:rsidRDefault="00DA429B" w:rsidP="00DA429B">
      <w:pPr>
        <w:pStyle w:val="Subtitle"/>
        <w:jc w:val="center"/>
      </w:pPr>
      <w:r>
        <w:t>Participant Handout</w:t>
      </w:r>
    </w:p>
    <w:p w14:paraId="39D972DC" w14:textId="5C2D1D95" w:rsidR="004719EA" w:rsidRPr="004719EA" w:rsidRDefault="00DA429B" w:rsidP="00CD479C">
      <w:pPr>
        <w:pStyle w:val="Heading3"/>
      </w:pPr>
      <w:r>
        <w:t>For more information on this topic or if you have questions, contact:</w:t>
      </w:r>
      <w:r w:rsidR="0085551B">
        <w:t xml:space="preserve"> </w:t>
      </w:r>
    </w:p>
    <w:sectPr w:rsidR="004719EA" w:rsidRPr="004719EA" w:rsidSect="00FD1A2D">
      <w:type w:val="continuous"/>
      <w:pgSz w:w="12240" w:h="15840"/>
      <w:pgMar w:top="720" w:right="720" w:bottom="720" w:left="720" w:header="0" w:footer="0"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E04000" w14:textId="77777777" w:rsidR="00331389" w:rsidRDefault="00331389">
      <w:pPr>
        <w:spacing w:line="240" w:lineRule="auto"/>
      </w:pPr>
      <w:r>
        <w:separator/>
      </w:r>
    </w:p>
  </w:endnote>
  <w:endnote w:type="continuationSeparator" w:id="0">
    <w:p w14:paraId="5C25F366" w14:textId="77777777" w:rsidR="00331389" w:rsidRDefault="0033138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Proxima Nova Rg">
    <w:altName w:val="Tahoma"/>
    <w:panose1 w:val="00000000000000000000"/>
    <w:charset w:val="00"/>
    <w:family w:val="auto"/>
    <w:notTrueType/>
    <w:pitch w:val="variable"/>
    <w:sig w:usb0="A00002EF" w:usb1="5000E0FB" w:usb2="00000000" w:usb3="00000000" w:csb0="0000019F" w:csb1="00000000"/>
  </w:font>
  <w:font w:name="Arial">
    <w:panose1 w:val="020B0604020202020204"/>
    <w:charset w:val="00"/>
    <w:family w:val="swiss"/>
    <w:pitch w:val="variable"/>
    <w:sig w:usb0="E0002EFF" w:usb1="C000785B" w:usb2="00000009" w:usb3="00000000" w:csb0="000001FF" w:csb1="00000000"/>
  </w:font>
  <w:font w:name="Proxima Nova Bold">
    <w:altName w:val="Tahoma"/>
    <w:panose1 w:val="00000000000000000000"/>
    <w:charset w:val="00"/>
    <w:family w:val="auto"/>
    <w:notTrueType/>
    <w:pitch w:val="variable"/>
    <w:sig w:usb0="A00002EF" w:usb1="5000E0F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Proxima Nova Extrabld">
    <w:panose1 w:val="00000000000000000000"/>
    <w:charset w:val="00"/>
    <w:family w:val="auto"/>
    <w:notTrueType/>
    <w:pitch w:val="variable"/>
    <w:sig w:usb0="A00002EF" w:usb1="5000E0FB" w:usb2="00000000" w:usb3="00000000" w:csb0="0000019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Proxima Nova Regular">
    <w:charset w:val="00"/>
    <w:family w:val="auto"/>
    <w:pitch w:val="variable"/>
    <w:sig w:usb0="A00002EF" w:usb1="5000E0FB" w:usb2="00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8185D5" w14:textId="4230751C" w:rsidR="00446192" w:rsidRDefault="00446192" w:rsidP="00446192">
    <w:pPr>
      <w:pStyle w:val="Footer"/>
      <w:ind w:left="-720" w:right="-720"/>
    </w:pPr>
    <w:r>
      <w:rPr>
        <w:noProof/>
      </w:rPr>
      <w:drawing>
        <wp:inline distT="0" distB="0" distL="0" distR="0" wp14:anchorId="58097EA0" wp14:editId="666B551C">
          <wp:extent cx="7799070" cy="550545"/>
          <wp:effectExtent l="0" t="0" r="0" b="0"/>
          <wp:docPr id="1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445735" name="Picture 340445735"/>
                  <pic:cNvPicPr/>
                </pic:nvPicPr>
                <pic:blipFill>
                  <a:blip r:embed="rId1"/>
                  <a:stretch>
                    <a:fillRect/>
                  </a:stretch>
                </pic:blipFill>
                <pic:spPr>
                  <a:xfrm>
                    <a:off x="0" y="0"/>
                    <a:ext cx="7799070" cy="550545"/>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F4F63F" w14:textId="77777777" w:rsidR="008D583B" w:rsidRDefault="008D583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FE523F" w14:textId="1DB9A978" w:rsidR="00DA429B" w:rsidRDefault="00446192" w:rsidP="00446192">
    <w:pPr>
      <w:pStyle w:val="Footer"/>
      <w:ind w:left="-567" w:right="-399" w:hanging="153"/>
    </w:pPr>
    <w:r>
      <w:rPr>
        <w:noProof/>
      </w:rPr>
      <w:drawing>
        <wp:inline distT="0" distB="0" distL="0" distR="0" wp14:anchorId="76A71770" wp14:editId="05D0361A">
          <wp:extent cx="7759700" cy="49974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484961" name="Picture 752484961"/>
                  <pic:cNvPicPr/>
                </pic:nvPicPr>
                <pic:blipFill>
                  <a:blip r:embed="rId1"/>
                  <a:stretch>
                    <a:fillRect/>
                  </a:stretch>
                </pic:blipFill>
                <pic:spPr>
                  <a:xfrm>
                    <a:off x="0" y="0"/>
                    <a:ext cx="7759700" cy="499745"/>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52961C" w14:textId="52BA2C7B" w:rsidR="00847E74" w:rsidRDefault="00446192" w:rsidP="00446192">
    <w:pPr>
      <w:ind w:left="-720"/>
    </w:pPr>
    <w:r>
      <w:rPr>
        <w:noProof/>
      </w:rPr>
      <w:drawing>
        <wp:inline distT="0" distB="0" distL="0" distR="0" wp14:anchorId="4B495262" wp14:editId="5B57A5D1">
          <wp:extent cx="7759700" cy="334645"/>
          <wp:effectExtent l="0" t="0" r="0" b="0"/>
          <wp:docPr id="2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275825" name="Picture 675275825"/>
                  <pic:cNvPicPr/>
                </pic:nvPicPr>
                <pic:blipFill>
                  <a:blip r:embed="rId1"/>
                  <a:stretch>
                    <a:fillRect/>
                  </a:stretch>
                </pic:blipFill>
                <pic:spPr>
                  <a:xfrm>
                    <a:off x="0" y="0"/>
                    <a:ext cx="7759700" cy="334645"/>
                  </a:xfrm>
                  <a:prstGeom prst="rect">
                    <a:avLst/>
                  </a:prstGeom>
                </pic:spPr>
              </pic:pic>
            </a:graphicData>
          </a:graphic>
        </wp:inline>
      </w:drawing>
    </w:r>
    <w:r w:rsidR="00AF72F6">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C9D7B9" w14:textId="4B168BFC" w:rsidR="00847E74" w:rsidRDefault="00847E74" w:rsidP="00690767">
    <w:pPr>
      <w:jc w:val="right"/>
    </w:pPr>
  </w:p>
  <w:p w14:paraId="46B3C3FA" w14:textId="77777777" w:rsidR="00847E74" w:rsidRDefault="00847E74" w:rsidP="00611B9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90698A" w14:textId="77777777" w:rsidR="00331389" w:rsidRDefault="00331389">
      <w:pPr>
        <w:spacing w:line="240" w:lineRule="auto"/>
      </w:pPr>
      <w:r>
        <w:separator/>
      </w:r>
    </w:p>
  </w:footnote>
  <w:footnote w:type="continuationSeparator" w:id="0">
    <w:p w14:paraId="2B1260FA" w14:textId="77777777" w:rsidR="00331389" w:rsidRDefault="0033138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C0CF0A" w14:textId="2E3C17FD" w:rsidR="00FD1A2D" w:rsidRDefault="00FD1A2D" w:rsidP="00417D8E">
    <w:pPr>
      <w:pStyle w:val="Header"/>
      <w:ind w:left="-720" w:right="-540"/>
    </w:pPr>
    <w:r>
      <w:rPr>
        <w:noProof/>
      </w:rPr>
      <w:drawing>
        <wp:inline distT="0" distB="0" distL="0" distR="0" wp14:anchorId="527117A2" wp14:editId="152E6DF0">
          <wp:extent cx="7833077" cy="1040586"/>
          <wp:effectExtent l="0" t="0" r="3175"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97884" name="Picture 6"/>
                  <pic:cNvPicPr/>
                </pic:nvPicPr>
                <pic:blipFill>
                  <a:blip r:embed="rId1"/>
                  <a:stretch>
                    <a:fillRect/>
                  </a:stretch>
                </pic:blipFill>
                <pic:spPr>
                  <a:xfrm>
                    <a:off x="0" y="0"/>
                    <a:ext cx="7833077" cy="1040586"/>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B56B42" w14:textId="77777777" w:rsidR="003155C3" w:rsidRDefault="003155C3">
    <w:pPr>
      <w:pStyle w:val="Header"/>
    </w:pPr>
    <w:r>
      <w:rPr>
        <w:noProof/>
      </w:rPr>
      <mc:AlternateContent>
        <mc:Choice Requires="wps">
          <w:drawing>
            <wp:anchor distT="0" distB="0" distL="114300" distR="114300" simplePos="0" relativeHeight="251661312" behindDoc="1" locked="1" layoutInCell="1" allowOverlap="1" wp14:anchorId="5428A17D" wp14:editId="006AE344">
              <wp:simplePos x="0" y="0"/>
              <wp:positionH relativeFrom="page">
                <wp:align>right</wp:align>
              </wp:positionH>
              <wp:positionV relativeFrom="page">
                <wp:align>top</wp:align>
              </wp:positionV>
              <wp:extent cx="7769225" cy="10045700"/>
              <wp:effectExtent l="0" t="0" r="3175" b="1270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9225" cy="10045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7BE249" w14:textId="39003AF6" w:rsidR="003155C3" w:rsidRDefault="003155C3" w:rsidP="00427CD6">
                          <w:pPr>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28A17D" id="_x0000_t202" coordsize="21600,21600" o:spt="202" path="m,l,21600r21600,l21600,xe">
              <v:stroke joinstyle="miter"/>
              <v:path gradientshapeok="t" o:connecttype="rect"/>
            </v:shapetype>
            <v:shape id="Text Box 2" o:spid="_x0000_s1026" type="#_x0000_t202" style="position:absolute;margin-left:560.55pt;margin-top:0;width:611.75pt;height:791pt;z-index:-251655168;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" filled="f" stroked="f">
              <v:textbox inset="0,0,0,0">
                <w:txbxContent>
                  <w:p w14:paraId="4C7BE249" w14:textId="39003AF6" w:rsidR="003155C3" w:rsidRDefault="003155C3" w:rsidP="00427CD6">
                    <w:pPr>
                      <w:jc w:val="center"/>
                    </w:pPr>
                  </w:p>
                </w:txbxContent>
              </v:textbox>
              <w10:wrap anchorx="page" anchory="page"/>
              <w10:anchorlock/>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8752352"/>
      <w:placeholder>
        <w:docPart w:val="A86EB00C8CD1CF4297303D8576EF51F7"/>
      </w:placeholder>
      <w:temporary/>
      <w:showingPlcHdr/>
      <w15:appearance w15:val="hidden"/>
    </w:sdtPr>
    <w:sdtEndPr/>
    <w:sdtContent>
      <w:p w14:paraId="5471120F" w14:textId="77777777" w:rsidR="003155C3" w:rsidRDefault="003155C3">
        <w:pPr>
          <w:pStyle w:val="Header"/>
        </w:pPr>
        <w:r>
          <w:t>[Type here]</w:t>
        </w:r>
      </w:p>
    </w:sdtContent>
  </w:sdt>
  <w:p w14:paraId="63935C96" w14:textId="63627D62" w:rsidR="003155C3" w:rsidRDefault="003155C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3BA265" w14:textId="789F075E" w:rsidR="00847E74" w:rsidRPr="00D008E5" w:rsidRDefault="00417D8E" w:rsidP="00417D8E">
    <w:pPr>
      <w:pStyle w:val="Header"/>
      <w:ind w:left="-720"/>
      <w:rPr>
        <w:i/>
        <w:color w:val="FF0000"/>
        <w:lang w:val="en-CA"/>
      </w:rPr>
    </w:pPr>
    <w:r>
      <w:rPr>
        <w:noProof/>
        <w:lang w:val="en-US"/>
      </w:rPr>
      <w:drawing>
        <wp:anchor distT="0" distB="0" distL="114300" distR="114300" simplePos="0" relativeHeight="251662336" behindDoc="0" locked="0" layoutInCell="1" allowOverlap="1" wp14:anchorId="31321C90" wp14:editId="0D43AF0C">
          <wp:simplePos x="0" y="0"/>
          <wp:positionH relativeFrom="column">
            <wp:posOffset>6299200</wp:posOffset>
          </wp:positionH>
          <wp:positionV relativeFrom="paragraph">
            <wp:posOffset>219710</wp:posOffset>
          </wp:positionV>
          <wp:extent cx="723900" cy="546100"/>
          <wp:effectExtent l="0" t="0" r="0" b="0"/>
          <wp:wrapThrough wrapText="bothSides">
            <wp:wrapPolygon edited="0">
              <wp:start x="0" y="0"/>
              <wp:lineTo x="0" y="21098"/>
              <wp:lineTo x="21221" y="21098"/>
              <wp:lineTo x="21221" y="0"/>
              <wp:lineTo x="0" y="0"/>
            </wp:wrapPolygon>
          </wp:wrapThrough>
          <wp:docPr id="18" name="image2.png" descr="A white rectangle with black text&#10;&#10;Description automatically generated"/>
          <wp:cNvGraphicFramePr/>
          <a:graphic xmlns:a="http://schemas.openxmlformats.org/drawingml/2006/main">
            <a:graphicData uri="http://schemas.openxmlformats.org/drawingml/2006/picture">
              <pic:pic xmlns:pic="http://schemas.openxmlformats.org/drawingml/2006/picture">
                <pic:nvPicPr>
                  <pic:cNvPr id="5" name="image2.png" descr="A white rectangle with black text&#10;&#10;Description automatically generated"/>
                  <pic:cNvPicPr/>
                </pic:nvPicPr>
                <pic:blipFill>
                  <a:blip r:embed="rId1"/>
                  <a:stretch>
                    <a:fillRect/>
                  </a:stretch>
                </pic:blipFill>
                <pic:spPr>
                  <a:xfrm>
                    <a:off x="0" y="0"/>
                    <a:ext cx="723900" cy="546100"/>
                  </a:xfrm>
                  <a:prstGeom prst="rect">
                    <a:avLst/>
                  </a:prstGeom>
                </pic:spPr>
              </pic:pic>
            </a:graphicData>
          </a:graphic>
          <wp14:sizeRelH relativeFrom="page">
            <wp14:pctWidth>0</wp14:pctWidth>
          </wp14:sizeRelH>
          <wp14:sizeRelV relativeFrom="page">
            <wp14:pctHeight>0</wp14:pctHeight>
          </wp14:sizeRelV>
        </wp:anchor>
      </w:drawing>
    </w:r>
    <w:r>
      <w:rPr>
        <w:i/>
        <w:noProof/>
        <w:color w:val="FF0000"/>
        <w:lang w:val="en-CA"/>
      </w:rPr>
      <w:drawing>
        <wp:inline distT="0" distB="0" distL="0" distR="0" wp14:anchorId="4C8F63B7" wp14:editId="20CF4BE0">
          <wp:extent cx="1993900" cy="766128"/>
          <wp:effectExtent l="0" t="0" r="0" b="0"/>
          <wp:docPr id="19" name="Picture 7" descr="A blue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006976" name="Picture 7" descr="A blue background with white text&#10;&#10;Description automatically generated"/>
                  <pic:cNvPicPr/>
                </pic:nvPicPr>
                <pic:blipFill>
                  <a:blip r:embed="rId2"/>
                  <a:stretch>
                    <a:fillRect/>
                  </a:stretch>
                </pic:blipFill>
                <pic:spPr>
                  <a:xfrm>
                    <a:off x="0" y="0"/>
                    <a:ext cx="1993900" cy="766128"/>
                  </a:xfrm>
                  <a:prstGeom prst="rect">
                    <a:avLst/>
                  </a:prstGeom>
                </pic:spPr>
              </pic:pic>
            </a:graphicData>
          </a:graphic>
        </wp:inline>
      </w:drawing>
    </w:r>
    <w:r>
      <w:rPr>
        <w:i/>
        <w:color w:val="FF0000"/>
        <w:lang w:val="en-CA"/>
      </w:rPr>
      <w:tab/>
    </w:r>
    <w:r>
      <w:rPr>
        <w:i/>
        <w:color w:val="FF0000"/>
        <w:lang w:val="en-CA"/>
      </w:rP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B7B67"/>
    <w:multiLevelType w:val="multilevel"/>
    <w:tmpl w:val="C1E877BA"/>
    <w:lvl w:ilvl="0">
      <w:start w:val="1"/>
      <w:numFmt w:val="decimal"/>
      <w:pStyle w:val="ListBullet"/>
      <w:lvlText w:val="%1."/>
      <w:lvlJc w:val="left"/>
      <w:pPr>
        <w:tabs>
          <w:tab w:val="num" w:pos="717"/>
        </w:tabs>
        <w:ind w:left="717" w:hanging="360"/>
      </w:pPr>
    </w:lvl>
    <w:lvl w:ilvl="1">
      <w:start w:val="1"/>
      <w:numFmt w:val="decimal"/>
      <w:lvlText w:val="%2."/>
      <w:lvlJc w:val="left"/>
      <w:pPr>
        <w:tabs>
          <w:tab w:val="num" w:pos="1437"/>
        </w:tabs>
        <w:ind w:left="1437" w:hanging="360"/>
      </w:pPr>
    </w:lvl>
    <w:lvl w:ilvl="2">
      <w:start w:val="1"/>
      <w:numFmt w:val="decimal"/>
      <w:lvlText w:val="%3."/>
      <w:lvlJc w:val="left"/>
      <w:pPr>
        <w:tabs>
          <w:tab w:val="num" w:pos="2157"/>
        </w:tabs>
        <w:ind w:left="2157" w:hanging="360"/>
      </w:pPr>
    </w:lvl>
    <w:lvl w:ilvl="3">
      <w:start w:val="1"/>
      <w:numFmt w:val="decimal"/>
      <w:lvlText w:val="%4."/>
      <w:lvlJc w:val="left"/>
      <w:pPr>
        <w:tabs>
          <w:tab w:val="num" w:pos="2877"/>
        </w:tabs>
        <w:ind w:left="2877" w:hanging="360"/>
      </w:pPr>
    </w:lvl>
    <w:lvl w:ilvl="4" w:tentative="1">
      <w:start w:val="1"/>
      <w:numFmt w:val="decimal"/>
      <w:lvlText w:val="%5."/>
      <w:lvlJc w:val="left"/>
      <w:pPr>
        <w:tabs>
          <w:tab w:val="num" w:pos="3597"/>
        </w:tabs>
        <w:ind w:left="3597" w:hanging="360"/>
      </w:pPr>
    </w:lvl>
    <w:lvl w:ilvl="5" w:tentative="1">
      <w:start w:val="1"/>
      <w:numFmt w:val="decimal"/>
      <w:lvlText w:val="%6."/>
      <w:lvlJc w:val="left"/>
      <w:pPr>
        <w:tabs>
          <w:tab w:val="num" w:pos="4317"/>
        </w:tabs>
        <w:ind w:left="4317" w:hanging="360"/>
      </w:pPr>
    </w:lvl>
    <w:lvl w:ilvl="6" w:tentative="1">
      <w:start w:val="1"/>
      <w:numFmt w:val="decimal"/>
      <w:lvlText w:val="%7."/>
      <w:lvlJc w:val="left"/>
      <w:pPr>
        <w:tabs>
          <w:tab w:val="num" w:pos="5037"/>
        </w:tabs>
        <w:ind w:left="5037" w:hanging="360"/>
      </w:pPr>
    </w:lvl>
    <w:lvl w:ilvl="7" w:tentative="1">
      <w:start w:val="1"/>
      <w:numFmt w:val="decimal"/>
      <w:lvlText w:val="%8."/>
      <w:lvlJc w:val="left"/>
      <w:pPr>
        <w:tabs>
          <w:tab w:val="num" w:pos="5757"/>
        </w:tabs>
        <w:ind w:left="5757" w:hanging="360"/>
      </w:pPr>
    </w:lvl>
    <w:lvl w:ilvl="8" w:tentative="1">
      <w:start w:val="1"/>
      <w:numFmt w:val="decimal"/>
      <w:lvlText w:val="%9."/>
      <w:lvlJc w:val="left"/>
      <w:pPr>
        <w:tabs>
          <w:tab w:val="num" w:pos="6477"/>
        </w:tabs>
        <w:ind w:left="6477" w:hanging="360"/>
      </w:pPr>
    </w:lvl>
  </w:abstractNum>
  <w:abstractNum w:abstractNumId="1" w15:restartNumberingAfterBreak="0">
    <w:nsid w:val="01C344CB"/>
    <w:multiLevelType w:val="hybridMultilevel"/>
    <w:tmpl w:val="EA101E28"/>
    <w:lvl w:ilvl="0" w:tplc="9950FFC6">
      <w:start w:val="1"/>
      <w:numFmt w:val="bullet"/>
      <w:lvlText w:val=""/>
      <w:lvlJc w:val="left"/>
      <w:pPr>
        <w:ind w:left="360" w:hanging="360"/>
      </w:pPr>
      <w:rPr>
        <w:rFonts w:ascii="Symbol" w:hAnsi="Symbol" w:hint="default"/>
      </w:rPr>
    </w:lvl>
    <w:lvl w:ilvl="1" w:tplc="EB98A2F8" w:tentative="1">
      <w:start w:val="1"/>
      <w:numFmt w:val="bullet"/>
      <w:lvlText w:val="o"/>
      <w:lvlJc w:val="left"/>
      <w:pPr>
        <w:ind w:left="1440" w:hanging="360"/>
      </w:pPr>
      <w:rPr>
        <w:rFonts w:ascii="Courier New" w:hAnsi="Courier New" w:cs="Courier New" w:hint="default"/>
      </w:rPr>
    </w:lvl>
    <w:lvl w:ilvl="2" w:tplc="895E439C" w:tentative="1">
      <w:start w:val="1"/>
      <w:numFmt w:val="bullet"/>
      <w:lvlText w:val=""/>
      <w:lvlJc w:val="left"/>
      <w:pPr>
        <w:ind w:left="2160" w:hanging="360"/>
      </w:pPr>
      <w:rPr>
        <w:rFonts w:ascii="Wingdings" w:hAnsi="Wingdings" w:hint="default"/>
      </w:rPr>
    </w:lvl>
    <w:lvl w:ilvl="3" w:tplc="26CE17CC" w:tentative="1">
      <w:start w:val="1"/>
      <w:numFmt w:val="bullet"/>
      <w:lvlText w:val=""/>
      <w:lvlJc w:val="left"/>
      <w:pPr>
        <w:ind w:left="2880" w:hanging="360"/>
      </w:pPr>
      <w:rPr>
        <w:rFonts w:ascii="Symbol" w:hAnsi="Symbol" w:hint="default"/>
      </w:rPr>
    </w:lvl>
    <w:lvl w:ilvl="4" w:tplc="68DC3636" w:tentative="1">
      <w:start w:val="1"/>
      <w:numFmt w:val="bullet"/>
      <w:lvlText w:val="o"/>
      <w:lvlJc w:val="left"/>
      <w:pPr>
        <w:ind w:left="3600" w:hanging="360"/>
      </w:pPr>
      <w:rPr>
        <w:rFonts w:ascii="Courier New" w:hAnsi="Courier New" w:cs="Courier New" w:hint="default"/>
      </w:rPr>
    </w:lvl>
    <w:lvl w:ilvl="5" w:tplc="3258D2EE" w:tentative="1">
      <w:start w:val="1"/>
      <w:numFmt w:val="bullet"/>
      <w:lvlText w:val=""/>
      <w:lvlJc w:val="left"/>
      <w:pPr>
        <w:ind w:left="4320" w:hanging="360"/>
      </w:pPr>
      <w:rPr>
        <w:rFonts w:ascii="Wingdings" w:hAnsi="Wingdings" w:hint="default"/>
      </w:rPr>
    </w:lvl>
    <w:lvl w:ilvl="6" w:tplc="6CA08D80" w:tentative="1">
      <w:start w:val="1"/>
      <w:numFmt w:val="bullet"/>
      <w:lvlText w:val=""/>
      <w:lvlJc w:val="left"/>
      <w:pPr>
        <w:ind w:left="5040" w:hanging="360"/>
      </w:pPr>
      <w:rPr>
        <w:rFonts w:ascii="Symbol" w:hAnsi="Symbol" w:hint="default"/>
      </w:rPr>
    </w:lvl>
    <w:lvl w:ilvl="7" w:tplc="05027254" w:tentative="1">
      <w:start w:val="1"/>
      <w:numFmt w:val="bullet"/>
      <w:lvlText w:val="o"/>
      <w:lvlJc w:val="left"/>
      <w:pPr>
        <w:ind w:left="5760" w:hanging="360"/>
      </w:pPr>
      <w:rPr>
        <w:rFonts w:ascii="Courier New" w:hAnsi="Courier New" w:cs="Courier New" w:hint="default"/>
      </w:rPr>
    </w:lvl>
    <w:lvl w:ilvl="8" w:tplc="7BDE5B2E" w:tentative="1">
      <w:start w:val="1"/>
      <w:numFmt w:val="bullet"/>
      <w:lvlText w:val=""/>
      <w:lvlJc w:val="left"/>
      <w:pPr>
        <w:ind w:left="6480" w:hanging="360"/>
      </w:pPr>
      <w:rPr>
        <w:rFonts w:ascii="Wingdings" w:hAnsi="Wingdings" w:hint="default"/>
      </w:rPr>
    </w:lvl>
  </w:abstractNum>
  <w:abstractNum w:abstractNumId="2" w15:restartNumberingAfterBreak="0">
    <w:nsid w:val="219A5130"/>
    <w:multiLevelType w:val="hybridMultilevel"/>
    <w:tmpl w:val="AEB28776"/>
    <w:lvl w:ilvl="0" w:tplc="E1FE74CE">
      <w:start w:val="1"/>
      <w:numFmt w:val="bullet"/>
      <w:lvlText w:val=""/>
      <w:lvlJc w:val="left"/>
      <w:pPr>
        <w:ind w:left="360" w:hanging="360"/>
      </w:pPr>
      <w:rPr>
        <w:rFonts w:ascii="Symbol" w:hAnsi="Symbol" w:hint="default"/>
      </w:rPr>
    </w:lvl>
    <w:lvl w:ilvl="1" w:tplc="7D06DA16" w:tentative="1">
      <w:start w:val="1"/>
      <w:numFmt w:val="bullet"/>
      <w:lvlText w:val="o"/>
      <w:lvlJc w:val="left"/>
      <w:pPr>
        <w:ind w:left="1080" w:hanging="360"/>
      </w:pPr>
      <w:rPr>
        <w:rFonts w:ascii="Courier New" w:hAnsi="Courier New" w:cs="Courier New" w:hint="default"/>
      </w:rPr>
    </w:lvl>
    <w:lvl w:ilvl="2" w:tplc="F9968522" w:tentative="1">
      <w:start w:val="1"/>
      <w:numFmt w:val="bullet"/>
      <w:lvlText w:val=""/>
      <w:lvlJc w:val="left"/>
      <w:pPr>
        <w:ind w:left="1800" w:hanging="360"/>
      </w:pPr>
      <w:rPr>
        <w:rFonts w:ascii="Wingdings" w:hAnsi="Wingdings" w:hint="default"/>
      </w:rPr>
    </w:lvl>
    <w:lvl w:ilvl="3" w:tplc="D7E060D6" w:tentative="1">
      <w:start w:val="1"/>
      <w:numFmt w:val="bullet"/>
      <w:lvlText w:val=""/>
      <w:lvlJc w:val="left"/>
      <w:pPr>
        <w:ind w:left="2520" w:hanging="360"/>
      </w:pPr>
      <w:rPr>
        <w:rFonts w:ascii="Symbol" w:hAnsi="Symbol" w:hint="default"/>
      </w:rPr>
    </w:lvl>
    <w:lvl w:ilvl="4" w:tplc="58565654" w:tentative="1">
      <w:start w:val="1"/>
      <w:numFmt w:val="bullet"/>
      <w:lvlText w:val="o"/>
      <w:lvlJc w:val="left"/>
      <w:pPr>
        <w:ind w:left="3240" w:hanging="360"/>
      </w:pPr>
      <w:rPr>
        <w:rFonts w:ascii="Courier New" w:hAnsi="Courier New" w:cs="Courier New" w:hint="default"/>
      </w:rPr>
    </w:lvl>
    <w:lvl w:ilvl="5" w:tplc="6EF651BA" w:tentative="1">
      <w:start w:val="1"/>
      <w:numFmt w:val="bullet"/>
      <w:lvlText w:val=""/>
      <w:lvlJc w:val="left"/>
      <w:pPr>
        <w:ind w:left="3960" w:hanging="360"/>
      </w:pPr>
      <w:rPr>
        <w:rFonts w:ascii="Wingdings" w:hAnsi="Wingdings" w:hint="default"/>
      </w:rPr>
    </w:lvl>
    <w:lvl w:ilvl="6" w:tplc="AD2264FA" w:tentative="1">
      <w:start w:val="1"/>
      <w:numFmt w:val="bullet"/>
      <w:lvlText w:val=""/>
      <w:lvlJc w:val="left"/>
      <w:pPr>
        <w:ind w:left="4680" w:hanging="360"/>
      </w:pPr>
      <w:rPr>
        <w:rFonts w:ascii="Symbol" w:hAnsi="Symbol" w:hint="default"/>
      </w:rPr>
    </w:lvl>
    <w:lvl w:ilvl="7" w:tplc="23024D9E" w:tentative="1">
      <w:start w:val="1"/>
      <w:numFmt w:val="bullet"/>
      <w:lvlText w:val="o"/>
      <w:lvlJc w:val="left"/>
      <w:pPr>
        <w:ind w:left="5400" w:hanging="360"/>
      </w:pPr>
      <w:rPr>
        <w:rFonts w:ascii="Courier New" w:hAnsi="Courier New" w:cs="Courier New" w:hint="default"/>
      </w:rPr>
    </w:lvl>
    <w:lvl w:ilvl="8" w:tplc="FB30FE34" w:tentative="1">
      <w:start w:val="1"/>
      <w:numFmt w:val="bullet"/>
      <w:lvlText w:val=""/>
      <w:lvlJc w:val="left"/>
      <w:pPr>
        <w:ind w:left="6120" w:hanging="360"/>
      </w:pPr>
      <w:rPr>
        <w:rFonts w:ascii="Wingdings" w:hAnsi="Wingdings" w:hint="default"/>
      </w:rPr>
    </w:lvl>
  </w:abstractNum>
  <w:abstractNum w:abstractNumId="3" w15:restartNumberingAfterBreak="0">
    <w:nsid w:val="2632169C"/>
    <w:multiLevelType w:val="hybridMultilevel"/>
    <w:tmpl w:val="E9A043D4"/>
    <w:lvl w:ilvl="0" w:tplc="D6EC9842">
      <w:start w:val="1"/>
      <w:numFmt w:val="bullet"/>
      <w:pStyle w:val="CheckboxList"/>
      <w:lvlText w:val="c"/>
      <w:lvlJc w:val="left"/>
      <w:pPr>
        <w:ind w:left="717" w:hanging="360"/>
      </w:pPr>
      <w:rPr>
        <w:rFonts w:ascii="Webdings" w:hAnsi="Webdings" w:hint="default"/>
      </w:rPr>
    </w:lvl>
    <w:lvl w:ilvl="1" w:tplc="C07E3858">
      <w:start w:val="1"/>
      <w:numFmt w:val="bullet"/>
      <w:pStyle w:val="CheckboxList"/>
      <w:lvlText w:val="o"/>
      <w:lvlJc w:val="left"/>
      <w:pPr>
        <w:ind w:left="1437" w:hanging="360"/>
      </w:pPr>
      <w:rPr>
        <w:rFonts w:ascii="Courier New" w:hAnsi="Courier New" w:cs="Courier New" w:hint="default"/>
      </w:rPr>
    </w:lvl>
    <w:lvl w:ilvl="2" w:tplc="F3D6E9FC" w:tentative="1">
      <w:start w:val="1"/>
      <w:numFmt w:val="bullet"/>
      <w:lvlText w:val=""/>
      <w:lvlJc w:val="left"/>
      <w:pPr>
        <w:ind w:left="2157" w:hanging="360"/>
      </w:pPr>
      <w:rPr>
        <w:rFonts w:ascii="Wingdings" w:hAnsi="Wingdings" w:hint="default"/>
      </w:rPr>
    </w:lvl>
    <w:lvl w:ilvl="3" w:tplc="25E29738" w:tentative="1">
      <w:start w:val="1"/>
      <w:numFmt w:val="bullet"/>
      <w:lvlText w:val=""/>
      <w:lvlJc w:val="left"/>
      <w:pPr>
        <w:ind w:left="2877" w:hanging="360"/>
      </w:pPr>
      <w:rPr>
        <w:rFonts w:ascii="Symbol" w:hAnsi="Symbol" w:hint="default"/>
      </w:rPr>
    </w:lvl>
    <w:lvl w:ilvl="4" w:tplc="D3B8B0E8" w:tentative="1">
      <w:start w:val="1"/>
      <w:numFmt w:val="bullet"/>
      <w:lvlText w:val="o"/>
      <w:lvlJc w:val="left"/>
      <w:pPr>
        <w:ind w:left="3597" w:hanging="360"/>
      </w:pPr>
      <w:rPr>
        <w:rFonts w:ascii="Courier New" w:hAnsi="Courier New" w:cs="Courier New" w:hint="default"/>
      </w:rPr>
    </w:lvl>
    <w:lvl w:ilvl="5" w:tplc="6C1ABACA" w:tentative="1">
      <w:start w:val="1"/>
      <w:numFmt w:val="bullet"/>
      <w:lvlText w:val=""/>
      <w:lvlJc w:val="left"/>
      <w:pPr>
        <w:ind w:left="4317" w:hanging="360"/>
      </w:pPr>
      <w:rPr>
        <w:rFonts w:ascii="Wingdings" w:hAnsi="Wingdings" w:hint="default"/>
      </w:rPr>
    </w:lvl>
    <w:lvl w:ilvl="6" w:tplc="4D16BD56" w:tentative="1">
      <w:start w:val="1"/>
      <w:numFmt w:val="bullet"/>
      <w:lvlText w:val=""/>
      <w:lvlJc w:val="left"/>
      <w:pPr>
        <w:ind w:left="5037" w:hanging="360"/>
      </w:pPr>
      <w:rPr>
        <w:rFonts w:ascii="Symbol" w:hAnsi="Symbol" w:hint="default"/>
      </w:rPr>
    </w:lvl>
    <w:lvl w:ilvl="7" w:tplc="2F448904" w:tentative="1">
      <w:start w:val="1"/>
      <w:numFmt w:val="bullet"/>
      <w:lvlText w:val="o"/>
      <w:lvlJc w:val="left"/>
      <w:pPr>
        <w:ind w:left="5757" w:hanging="360"/>
      </w:pPr>
      <w:rPr>
        <w:rFonts w:ascii="Courier New" w:hAnsi="Courier New" w:cs="Courier New" w:hint="default"/>
      </w:rPr>
    </w:lvl>
    <w:lvl w:ilvl="8" w:tplc="D3609B04" w:tentative="1">
      <w:start w:val="1"/>
      <w:numFmt w:val="bullet"/>
      <w:lvlText w:val=""/>
      <w:lvlJc w:val="left"/>
      <w:pPr>
        <w:ind w:left="6477" w:hanging="360"/>
      </w:pPr>
      <w:rPr>
        <w:rFonts w:ascii="Wingdings" w:hAnsi="Wingdings" w:hint="default"/>
      </w:rPr>
    </w:lvl>
  </w:abstractNum>
  <w:abstractNum w:abstractNumId="4" w15:restartNumberingAfterBreak="0">
    <w:nsid w:val="2E693454"/>
    <w:multiLevelType w:val="hybridMultilevel"/>
    <w:tmpl w:val="8654E72E"/>
    <w:lvl w:ilvl="0" w:tplc="29C252C4">
      <w:start w:val="1"/>
      <w:numFmt w:val="bullet"/>
      <w:lvlText w:val=""/>
      <w:lvlJc w:val="left"/>
      <w:pPr>
        <w:ind w:left="360" w:hanging="360"/>
      </w:pPr>
      <w:rPr>
        <w:rFonts w:ascii="Symbol" w:hAnsi="Symbol" w:hint="default"/>
      </w:rPr>
    </w:lvl>
    <w:lvl w:ilvl="1" w:tplc="88268616" w:tentative="1">
      <w:start w:val="1"/>
      <w:numFmt w:val="bullet"/>
      <w:lvlText w:val="o"/>
      <w:lvlJc w:val="left"/>
      <w:pPr>
        <w:ind w:left="1080" w:hanging="360"/>
      </w:pPr>
      <w:rPr>
        <w:rFonts w:ascii="Courier New" w:hAnsi="Courier New" w:cs="Courier New" w:hint="default"/>
      </w:rPr>
    </w:lvl>
    <w:lvl w:ilvl="2" w:tplc="912CD36A" w:tentative="1">
      <w:start w:val="1"/>
      <w:numFmt w:val="bullet"/>
      <w:lvlText w:val=""/>
      <w:lvlJc w:val="left"/>
      <w:pPr>
        <w:ind w:left="1800" w:hanging="360"/>
      </w:pPr>
      <w:rPr>
        <w:rFonts w:ascii="Wingdings" w:hAnsi="Wingdings" w:hint="default"/>
      </w:rPr>
    </w:lvl>
    <w:lvl w:ilvl="3" w:tplc="3536E432" w:tentative="1">
      <w:start w:val="1"/>
      <w:numFmt w:val="bullet"/>
      <w:lvlText w:val=""/>
      <w:lvlJc w:val="left"/>
      <w:pPr>
        <w:ind w:left="2520" w:hanging="360"/>
      </w:pPr>
      <w:rPr>
        <w:rFonts w:ascii="Symbol" w:hAnsi="Symbol" w:hint="default"/>
      </w:rPr>
    </w:lvl>
    <w:lvl w:ilvl="4" w:tplc="E10E7F50" w:tentative="1">
      <w:start w:val="1"/>
      <w:numFmt w:val="bullet"/>
      <w:lvlText w:val="o"/>
      <w:lvlJc w:val="left"/>
      <w:pPr>
        <w:ind w:left="3240" w:hanging="360"/>
      </w:pPr>
      <w:rPr>
        <w:rFonts w:ascii="Courier New" w:hAnsi="Courier New" w:cs="Courier New" w:hint="default"/>
      </w:rPr>
    </w:lvl>
    <w:lvl w:ilvl="5" w:tplc="8CC6ED68" w:tentative="1">
      <w:start w:val="1"/>
      <w:numFmt w:val="bullet"/>
      <w:lvlText w:val=""/>
      <w:lvlJc w:val="left"/>
      <w:pPr>
        <w:ind w:left="3960" w:hanging="360"/>
      </w:pPr>
      <w:rPr>
        <w:rFonts w:ascii="Wingdings" w:hAnsi="Wingdings" w:hint="default"/>
      </w:rPr>
    </w:lvl>
    <w:lvl w:ilvl="6" w:tplc="7206B664" w:tentative="1">
      <w:start w:val="1"/>
      <w:numFmt w:val="bullet"/>
      <w:lvlText w:val=""/>
      <w:lvlJc w:val="left"/>
      <w:pPr>
        <w:ind w:left="4680" w:hanging="360"/>
      </w:pPr>
      <w:rPr>
        <w:rFonts w:ascii="Symbol" w:hAnsi="Symbol" w:hint="default"/>
      </w:rPr>
    </w:lvl>
    <w:lvl w:ilvl="7" w:tplc="BF9EC790" w:tentative="1">
      <w:start w:val="1"/>
      <w:numFmt w:val="bullet"/>
      <w:lvlText w:val="o"/>
      <w:lvlJc w:val="left"/>
      <w:pPr>
        <w:ind w:left="5400" w:hanging="360"/>
      </w:pPr>
      <w:rPr>
        <w:rFonts w:ascii="Courier New" w:hAnsi="Courier New" w:cs="Courier New" w:hint="default"/>
      </w:rPr>
    </w:lvl>
    <w:lvl w:ilvl="8" w:tplc="72F0E916" w:tentative="1">
      <w:start w:val="1"/>
      <w:numFmt w:val="bullet"/>
      <w:lvlText w:val=""/>
      <w:lvlJc w:val="left"/>
      <w:pPr>
        <w:ind w:left="6120" w:hanging="360"/>
      </w:pPr>
      <w:rPr>
        <w:rFonts w:ascii="Wingdings" w:hAnsi="Wingdings" w:hint="default"/>
      </w:rPr>
    </w:lvl>
  </w:abstractNum>
  <w:abstractNum w:abstractNumId="5" w15:restartNumberingAfterBreak="0">
    <w:nsid w:val="3B2D6D63"/>
    <w:multiLevelType w:val="hybridMultilevel"/>
    <w:tmpl w:val="7F4849A8"/>
    <w:lvl w:ilvl="0" w:tplc="D8BAF532">
      <w:start w:val="1"/>
      <w:numFmt w:val="bullet"/>
      <w:lvlText w:val="c"/>
      <w:lvlJc w:val="left"/>
      <w:pPr>
        <w:ind w:left="717" w:hanging="360"/>
      </w:pPr>
      <w:rPr>
        <w:rFonts w:ascii="Webdings" w:hAnsi="Webdings" w:hint="default"/>
      </w:rPr>
    </w:lvl>
    <w:lvl w:ilvl="1" w:tplc="0B9E1C8C">
      <w:start w:val="1"/>
      <w:numFmt w:val="bullet"/>
      <w:lvlText w:val=""/>
      <w:lvlJc w:val="left"/>
      <w:pPr>
        <w:ind w:left="360" w:hanging="360"/>
      </w:pPr>
      <w:rPr>
        <w:rFonts w:ascii="Symbol" w:hAnsi="Symbol" w:hint="default"/>
      </w:rPr>
    </w:lvl>
    <w:lvl w:ilvl="2" w:tplc="8D600232" w:tentative="1">
      <w:start w:val="1"/>
      <w:numFmt w:val="bullet"/>
      <w:lvlText w:val=""/>
      <w:lvlJc w:val="left"/>
      <w:pPr>
        <w:ind w:left="2157" w:hanging="360"/>
      </w:pPr>
      <w:rPr>
        <w:rFonts w:ascii="Wingdings" w:hAnsi="Wingdings" w:hint="default"/>
      </w:rPr>
    </w:lvl>
    <w:lvl w:ilvl="3" w:tplc="8DBAA024" w:tentative="1">
      <w:start w:val="1"/>
      <w:numFmt w:val="bullet"/>
      <w:lvlText w:val=""/>
      <w:lvlJc w:val="left"/>
      <w:pPr>
        <w:ind w:left="2877" w:hanging="360"/>
      </w:pPr>
      <w:rPr>
        <w:rFonts w:ascii="Symbol" w:hAnsi="Symbol" w:hint="default"/>
      </w:rPr>
    </w:lvl>
    <w:lvl w:ilvl="4" w:tplc="FA3C6A64" w:tentative="1">
      <w:start w:val="1"/>
      <w:numFmt w:val="bullet"/>
      <w:lvlText w:val="o"/>
      <w:lvlJc w:val="left"/>
      <w:pPr>
        <w:ind w:left="3597" w:hanging="360"/>
      </w:pPr>
      <w:rPr>
        <w:rFonts w:ascii="Courier New" w:hAnsi="Courier New" w:cs="Courier New" w:hint="default"/>
      </w:rPr>
    </w:lvl>
    <w:lvl w:ilvl="5" w:tplc="085CF0E2" w:tentative="1">
      <w:start w:val="1"/>
      <w:numFmt w:val="bullet"/>
      <w:lvlText w:val=""/>
      <w:lvlJc w:val="left"/>
      <w:pPr>
        <w:ind w:left="4317" w:hanging="360"/>
      </w:pPr>
      <w:rPr>
        <w:rFonts w:ascii="Wingdings" w:hAnsi="Wingdings" w:hint="default"/>
      </w:rPr>
    </w:lvl>
    <w:lvl w:ilvl="6" w:tplc="9392B49C" w:tentative="1">
      <w:start w:val="1"/>
      <w:numFmt w:val="bullet"/>
      <w:lvlText w:val=""/>
      <w:lvlJc w:val="left"/>
      <w:pPr>
        <w:ind w:left="5037" w:hanging="360"/>
      </w:pPr>
      <w:rPr>
        <w:rFonts w:ascii="Symbol" w:hAnsi="Symbol" w:hint="default"/>
      </w:rPr>
    </w:lvl>
    <w:lvl w:ilvl="7" w:tplc="346A43B6" w:tentative="1">
      <w:start w:val="1"/>
      <w:numFmt w:val="bullet"/>
      <w:lvlText w:val="o"/>
      <w:lvlJc w:val="left"/>
      <w:pPr>
        <w:ind w:left="5757" w:hanging="360"/>
      </w:pPr>
      <w:rPr>
        <w:rFonts w:ascii="Courier New" w:hAnsi="Courier New" w:cs="Courier New" w:hint="default"/>
      </w:rPr>
    </w:lvl>
    <w:lvl w:ilvl="8" w:tplc="F92E0102" w:tentative="1">
      <w:start w:val="1"/>
      <w:numFmt w:val="bullet"/>
      <w:lvlText w:val=""/>
      <w:lvlJc w:val="left"/>
      <w:pPr>
        <w:ind w:left="6477" w:hanging="360"/>
      </w:pPr>
      <w:rPr>
        <w:rFonts w:ascii="Wingdings" w:hAnsi="Wingdings" w:hint="default"/>
      </w:rPr>
    </w:lvl>
  </w:abstractNum>
  <w:abstractNum w:abstractNumId="6" w15:restartNumberingAfterBreak="0">
    <w:nsid w:val="3BBC53AF"/>
    <w:multiLevelType w:val="hybridMultilevel"/>
    <w:tmpl w:val="EEEEBDEA"/>
    <w:lvl w:ilvl="0" w:tplc="64A0C198">
      <w:start w:val="1"/>
      <w:numFmt w:val="bullet"/>
      <w:pStyle w:val="ListParagraph"/>
      <w:lvlText w:val=""/>
      <w:lvlJc w:val="left"/>
      <w:pPr>
        <w:ind w:left="360" w:hanging="360"/>
      </w:pPr>
      <w:rPr>
        <w:rFonts w:ascii="Symbol" w:hAnsi="Symbol" w:hint="default"/>
      </w:rPr>
    </w:lvl>
    <w:lvl w:ilvl="1" w:tplc="EC3C52EC">
      <w:start w:val="1"/>
      <w:numFmt w:val="bullet"/>
      <w:lvlText w:val="o"/>
      <w:lvlJc w:val="left"/>
      <w:pPr>
        <w:ind w:left="540" w:hanging="360"/>
      </w:pPr>
      <w:rPr>
        <w:rFonts w:ascii="Courier New" w:hAnsi="Courier New" w:cs="Courier New" w:hint="default"/>
      </w:rPr>
    </w:lvl>
    <w:lvl w:ilvl="2" w:tplc="B9BE4902" w:tentative="1">
      <w:start w:val="1"/>
      <w:numFmt w:val="bullet"/>
      <w:lvlText w:val=""/>
      <w:lvlJc w:val="left"/>
      <w:pPr>
        <w:ind w:left="2160" w:hanging="360"/>
      </w:pPr>
      <w:rPr>
        <w:rFonts w:ascii="Wingdings" w:hAnsi="Wingdings" w:hint="default"/>
      </w:rPr>
    </w:lvl>
    <w:lvl w:ilvl="3" w:tplc="4836D686" w:tentative="1">
      <w:start w:val="1"/>
      <w:numFmt w:val="bullet"/>
      <w:lvlText w:val=""/>
      <w:lvlJc w:val="left"/>
      <w:pPr>
        <w:ind w:left="2880" w:hanging="360"/>
      </w:pPr>
      <w:rPr>
        <w:rFonts w:ascii="Symbol" w:hAnsi="Symbol" w:hint="default"/>
      </w:rPr>
    </w:lvl>
    <w:lvl w:ilvl="4" w:tplc="7C729706" w:tentative="1">
      <w:start w:val="1"/>
      <w:numFmt w:val="bullet"/>
      <w:lvlText w:val="o"/>
      <w:lvlJc w:val="left"/>
      <w:pPr>
        <w:ind w:left="3600" w:hanging="360"/>
      </w:pPr>
      <w:rPr>
        <w:rFonts w:ascii="Courier New" w:hAnsi="Courier New" w:cs="Courier New" w:hint="default"/>
      </w:rPr>
    </w:lvl>
    <w:lvl w:ilvl="5" w:tplc="7004A848" w:tentative="1">
      <w:start w:val="1"/>
      <w:numFmt w:val="bullet"/>
      <w:lvlText w:val=""/>
      <w:lvlJc w:val="left"/>
      <w:pPr>
        <w:ind w:left="4320" w:hanging="360"/>
      </w:pPr>
      <w:rPr>
        <w:rFonts w:ascii="Wingdings" w:hAnsi="Wingdings" w:hint="default"/>
      </w:rPr>
    </w:lvl>
    <w:lvl w:ilvl="6" w:tplc="580A0A24" w:tentative="1">
      <w:start w:val="1"/>
      <w:numFmt w:val="bullet"/>
      <w:lvlText w:val=""/>
      <w:lvlJc w:val="left"/>
      <w:pPr>
        <w:ind w:left="5040" w:hanging="360"/>
      </w:pPr>
      <w:rPr>
        <w:rFonts w:ascii="Symbol" w:hAnsi="Symbol" w:hint="default"/>
      </w:rPr>
    </w:lvl>
    <w:lvl w:ilvl="7" w:tplc="53CE77DE" w:tentative="1">
      <w:start w:val="1"/>
      <w:numFmt w:val="bullet"/>
      <w:lvlText w:val="o"/>
      <w:lvlJc w:val="left"/>
      <w:pPr>
        <w:ind w:left="5760" w:hanging="360"/>
      </w:pPr>
      <w:rPr>
        <w:rFonts w:ascii="Courier New" w:hAnsi="Courier New" w:cs="Courier New" w:hint="default"/>
      </w:rPr>
    </w:lvl>
    <w:lvl w:ilvl="8" w:tplc="0E86ADEE" w:tentative="1">
      <w:start w:val="1"/>
      <w:numFmt w:val="bullet"/>
      <w:lvlText w:val=""/>
      <w:lvlJc w:val="left"/>
      <w:pPr>
        <w:ind w:left="6480" w:hanging="360"/>
      </w:pPr>
      <w:rPr>
        <w:rFonts w:ascii="Wingdings" w:hAnsi="Wingdings" w:hint="default"/>
      </w:rPr>
    </w:lvl>
  </w:abstractNum>
  <w:abstractNum w:abstractNumId="7" w15:restartNumberingAfterBreak="0">
    <w:nsid w:val="438D437F"/>
    <w:multiLevelType w:val="hybridMultilevel"/>
    <w:tmpl w:val="C41E5C02"/>
    <w:lvl w:ilvl="0" w:tplc="277E671E">
      <w:start w:val="1"/>
      <w:numFmt w:val="bullet"/>
      <w:lvlText w:val=""/>
      <w:lvlJc w:val="left"/>
      <w:pPr>
        <w:ind w:left="360" w:hanging="360"/>
      </w:pPr>
      <w:rPr>
        <w:rFonts w:ascii="Symbol" w:hAnsi="Symbol" w:hint="default"/>
      </w:rPr>
    </w:lvl>
    <w:lvl w:ilvl="1" w:tplc="53FED12C">
      <w:start w:val="1"/>
      <w:numFmt w:val="bullet"/>
      <w:lvlText w:val="o"/>
      <w:lvlJc w:val="left"/>
      <w:pPr>
        <w:ind w:left="810" w:hanging="360"/>
      </w:pPr>
      <w:rPr>
        <w:rFonts w:ascii="Courier New" w:hAnsi="Courier New" w:cs="Courier New" w:hint="default"/>
      </w:rPr>
    </w:lvl>
    <w:lvl w:ilvl="2" w:tplc="1A84C496" w:tentative="1">
      <w:start w:val="1"/>
      <w:numFmt w:val="bullet"/>
      <w:lvlText w:val=""/>
      <w:lvlJc w:val="left"/>
      <w:pPr>
        <w:ind w:left="2160" w:hanging="360"/>
      </w:pPr>
      <w:rPr>
        <w:rFonts w:ascii="Wingdings" w:hAnsi="Wingdings" w:hint="default"/>
      </w:rPr>
    </w:lvl>
    <w:lvl w:ilvl="3" w:tplc="223C9DC4" w:tentative="1">
      <w:start w:val="1"/>
      <w:numFmt w:val="bullet"/>
      <w:lvlText w:val=""/>
      <w:lvlJc w:val="left"/>
      <w:pPr>
        <w:ind w:left="2880" w:hanging="360"/>
      </w:pPr>
      <w:rPr>
        <w:rFonts w:ascii="Symbol" w:hAnsi="Symbol" w:hint="default"/>
      </w:rPr>
    </w:lvl>
    <w:lvl w:ilvl="4" w:tplc="ED2667E8" w:tentative="1">
      <w:start w:val="1"/>
      <w:numFmt w:val="bullet"/>
      <w:lvlText w:val="o"/>
      <w:lvlJc w:val="left"/>
      <w:pPr>
        <w:ind w:left="3600" w:hanging="360"/>
      </w:pPr>
      <w:rPr>
        <w:rFonts w:ascii="Courier New" w:hAnsi="Courier New" w:cs="Courier New" w:hint="default"/>
      </w:rPr>
    </w:lvl>
    <w:lvl w:ilvl="5" w:tplc="BF9AEB48" w:tentative="1">
      <w:start w:val="1"/>
      <w:numFmt w:val="bullet"/>
      <w:lvlText w:val=""/>
      <w:lvlJc w:val="left"/>
      <w:pPr>
        <w:ind w:left="4320" w:hanging="360"/>
      </w:pPr>
      <w:rPr>
        <w:rFonts w:ascii="Wingdings" w:hAnsi="Wingdings" w:hint="default"/>
      </w:rPr>
    </w:lvl>
    <w:lvl w:ilvl="6" w:tplc="DF48693A" w:tentative="1">
      <w:start w:val="1"/>
      <w:numFmt w:val="bullet"/>
      <w:lvlText w:val=""/>
      <w:lvlJc w:val="left"/>
      <w:pPr>
        <w:ind w:left="5040" w:hanging="360"/>
      </w:pPr>
      <w:rPr>
        <w:rFonts w:ascii="Symbol" w:hAnsi="Symbol" w:hint="default"/>
      </w:rPr>
    </w:lvl>
    <w:lvl w:ilvl="7" w:tplc="2D78BE56" w:tentative="1">
      <w:start w:val="1"/>
      <w:numFmt w:val="bullet"/>
      <w:lvlText w:val="o"/>
      <w:lvlJc w:val="left"/>
      <w:pPr>
        <w:ind w:left="5760" w:hanging="360"/>
      </w:pPr>
      <w:rPr>
        <w:rFonts w:ascii="Courier New" w:hAnsi="Courier New" w:cs="Courier New" w:hint="default"/>
      </w:rPr>
    </w:lvl>
    <w:lvl w:ilvl="8" w:tplc="7FEE6262" w:tentative="1">
      <w:start w:val="1"/>
      <w:numFmt w:val="bullet"/>
      <w:lvlText w:val=""/>
      <w:lvlJc w:val="left"/>
      <w:pPr>
        <w:ind w:left="6480" w:hanging="360"/>
      </w:pPr>
      <w:rPr>
        <w:rFonts w:ascii="Wingdings" w:hAnsi="Wingdings" w:hint="default"/>
      </w:rPr>
    </w:lvl>
  </w:abstractNum>
  <w:abstractNum w:abstractNumId="8" w15:restartNumberingAfterBreak="0">
    <w:nsid w:val="52030E41"/>
    <w:multiLevelType w:val="hybridMultilevel"/>
    <w:tmpl w:val="1522041E"/>
    <w:lvl w:ilvl="0" w:tplc="BB3ED8CC">
      <w:start w:val="1"/>
      <w:numFmt w:val="bullet"/>
      <w:lvlText w:val=""/>
      <w:lvlJc w:val="left"/>
      <w:pPr>
        <w:ind w:left="360" w:hanging="360"/>
      </w:pPr>
      <w:rPr>
        <w:rFonts w:ascii="Symbol" w:hAnsi="Symbol" w:hint="default"/>
      </w:rPr>
    </w:lvl>
    <w:lvl w:ilvl="1" w:tplc="8C703E72" w:tentative="1">
      <w:start w:val="1"/>
      <w:numFmt w:val="bullet"/>
      <w:lvlText w:val="o"/>
      <w:lvlJc w:val="left"/>
      <w:pPr>
        <w:ind w:left="1080" w:hanging="360"/>
      </w:pPr>
      <w:rPr>
        <w:rFonts w:ascii="Courier New" w:hAnsi="Courier New" w:cs="Courier New" w:hint="default"/>
      </w:rPr>
    </w:lvl>
    <w:lvl w:ilvl="2" w:tplc="2E524772" w:tentative="1">
      <w:start w:val="1"/>
      <w:numFmt w:val="bullet"/>
      <w:lvlText w:val=""/>
      <w:lvlJc w:val="left"/>
      <w:pPr>
        <w:ind w:left="1800" w:hanging="360"/>
      </w:pPr>
      <w:rPr>
        <w:rFonts w:ascii="Wingdings" w:hAnsi="Wingdings" w:hint="default"/>
      </w:rPr>
    </w:lvl>
    <w:lvl w:ilvl="3" w:tplc="75FCE654" w:tentative="1">
      <w:start w:val="1"/>
      <w:numFmt w:val="bullet"/>
      <w:lvlText w:val=""/>
      <w:lvlJc w:val="left"/>
      <w:pPr>
        <w:ind w:left="2520" w:hanging="360"/>
      </w:pPr>
      <w:rPr>
        <w:rFonts w:ascii="Symbol" w:hAnsi="Symbol" w:hint="default"/>
      </w:rPr>
    </w:lvl>
    <w:lvl w:ilvl="4" w:tplc="C63A1270" w:tentative="1">
      <w:start w:val="1"/>
      <w:numFmt w:val="bullet"/>
      <w:lvlText w:val="o"/>
      <w:lvlJc w:val="left"/>
      <w:pPr>
        <w:ind w:left="3240" w:hanging="360"/>
      </w:pPr>
      <w:rPr>
        <w:rFonts w:ascii="Courier New" w:hAnsi="Courier New" w:cs="Courier New" w:hint="default"/>
      </w:rPr>
    </w:lvl>
    <w:lvl w:ilvl="5" w:tplc="D58E356C" w:tentative="1">
      <w:start w:val="1"/>
      <w:numFmt w:val="bullet"/>
      <w:lvlText w:val=""/>
      <w:lvlJc w:val="left"/>
      <w:pPr>
        <w:ind w:left="3960" w:hanging="360"/>
      </w:pPr>
      <w:rPr>
        <w:rFonts w:ascii="Wingdings" w:hAnsi="Wingdings" w:hint="default"/>
      </w:rPr>
    </w:lvl>
    <w:lvl w:ilvl="6" w:tplc="FF10CE26" w:tentative="1">
      <w:start w:val="1"/>
      <w:numFmt w:val="bullet"/>
      <w:lvlText w:val=""/>
      <w:lvlJc w:val="left"/>
      <w:pPr>
        <w:ind w:left="4680" w:hanging="360"/>
      </w:pPr>
      <w:rPr>
        <w:rFonts w:ascii="Symbol" w:hAnsi="Symbol" w:hint="default"/>
      </w:rPr>
    </w:lvl>
    <w:lvl w:ilvl="7" w:tplc="0B88D736" w:tentative="1">
      <w:start w:val="1"/>
      <w:numFmt w:val="bullet"/>
      <w:lvlText w:val="o"/>
      <w:lvlJc w:val="left"/>
      <w:pPr>
        <w:ind w:left="5400" w:hanging="360"/>
      </w:pPr>
      <w:rPr>
        <w:rFonts w:ascii="Courier New" w:hAnsi="Courier New" w:cs="Courier New" w:hint="default"/>
      </w:rPr>
    </w:lvl>
    <w:lvl w:ilvl="8" w:tplc="C24EAF66" w:tentative="1">
      <w:start w:val="1"/>
      <w:numFmt w:val="bullet"/>
      <w:lvlText w:val=""/>
      <w:lvlJc w:val="left"/>
      <w:pPr>
        <w:ind w:left="6120" w:hanging="360"/>
      </w:pPr>
      <w:rPr>
        <w:rFonts w:ascii="Wingdings" w:hAnsi="Wingdings" w:hint="default"/>
      </w:rPr>
    </w:lvl>
  </w:abstractNum>
  <w:abstractNum w:abstractNumId="9" w15:restartNumberingAfterBreak="0">
    <w:nsid w:val="5E2569F9"/>
    <w:multiLevelType w:val="multilevel"/>
    <w:tmpl w:val="5B5E8F92"/>
    <w:styleLink w:val="CurrentList1"/>
    <w:lvl w:ilvl="0">
      <w:start w:val="1"/>
      <w:numFmt w:val="decimal"/>
      <w:lvlText w:val="%1."/>
      <w:lvlJc w:val="left"/>
      <w:pPr>
        <w:tabs>
          <w:tab w:val="num" w:pos="1074"/>
        </w:tabs>
        <w:ind w:left="1074" w:hanging="360"/>
      </w:pPr>
    </w:lvl>
    <w:lvl w:ilvl="1">
      <w:start w:val="1"/>
      <w:numFmt w:val="decimal"/>
      <w:lvlText w:val="%2."/>
      <w:lvlJc w:val="left"/>
      <w:pPr>
        <w:tabs>
          <w:tab w:val="num" w:pos="1794"/>
        </w:tabs>
        <w:ind w:left="1794" w:hanging="360"/>
      </w:pPr>
    </w:lvl>
    <w:lvl w:ilvl="2">
      <w:start w:val="1"/>
      <w:numFmt w:val="decimal"/>
      <w:lvlText w:val="%3."/>
      <w:lvlJc w:val="left"/>
      <w:pPr>
        <w:tabs>
          <w:tab w:val="num" w:pos="2514"/>
        </w:tabs>
        <w:ind w:left="2514" w:hanging="360"/>
      </w:pPr>
    </w:lvl>
    <w:lvl w:ilvl="3">
      <w:start w:val="1"/>
      <w:numFmt w:val="decimal"/>
      <w:lvlText w:val="%4."/>
      <w:lvlJc w:val="left"/>
      <w:pPr>
        <w:tabs>
          <w:tab w:val="num" w:pos="3234"/>
        </w:tabs>
        <w:ind w:left="3234" w:hanging="360"/>
      </w:pPr>
    </w:lvl>
    <w:lvl w:ilvl="4">
      <w:start w:val="1"/>
      <w:numFmt w:val="decimal"/>
      <w:lvlText w:val="%5."/>
      <w:lvlJc w:val="left"/>
      <w:pPr>
        <w:tabs>
          <w:tab w:val="num" w:pos="3954"/>
        </w:tabs>
        <w:ind w:left="3954" w:hanging="360"/>
      </w:pPr>
    </w:lvl>
    <w:lvl w:ilvl="5">
      <w:start w:val="1"/>
      <w:numFmt w:val="decimal"/>
      <w:lvlText w:val="%6."/>
      <w:lvlJc w:val="left"/>
      <w:pPr>
        <w:tabs>
          <w:tab w:val="num" w:pos="4674"/>
        </w:tabs>
        <w:ind w:left="4674" w:hanging="360"/>
      </w:pPr>
    </w:lvl>
    <w:lvl w:ilvl="6">
      <w:start w:val="1"/>
      <w:numFmt w:val="decimal"/>
      <w:lvlText w:val="%7."/>
      <w:lvlJc w:val="left"/>
      <w:pPr>
        <w:tabs>
          <w:tab w:val="num" w:pos="5394"/>
        </w:tabs>
        <w:ind w:left="5394" w:hanging="360"/>
      </w:pPr>
    </w:lvl>
    <w:lvl w:ilvl="7">
      <w:start w:val="1"/>
      <w:numFmt w:val="decimal"/>
      <w:lvlText w:val="%8."/>
      <w:lvlJc w:val="left"/>
      <w:pPr>
        <w:tabs>
          <w:tab w:val="num" w:pos="6114"/>
        </w:tabs>
        <w:ind w:left="6114" w:hanging="360"/>
      </w:pPr>
    </w:lvl>
    <w:lvl w:ilvl="8">
      <w:start w:val="1"/>
      <w:numFmt w:val="decimal"/>
      <w:lvlText w:val="%9."/>
      <w:lvlJc w:val="left"/>
      <w:pPr>
        <w:tabs>
          <w:tab w:val="num" w:pos="6834"/>
        </w:tabs>
        <w:ind w:left="6834" w:hanging="360"/>
      </w:pPr>
    </w:lvl>
  </w:abstractNum>
  <w:abstractNum w:abstractNumId="10" w15:restartNumberingAfterBreak="0">
    <w:nsid w:val="5F9C26AE"/>
    <w:multiLevelType w:val="hybridMultilevel"/>
    <w:tmpl w:val="3056E1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B334094"/>
    <w:multiLevelType w:val="multilevel"/>
    <w:tmpl w:val="815E7F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01535C2"/>
    <w:multiLevelType w:val="hybridMultilevel"/>
    <w:tmpl w:val="C41E5C02"/>
    <w:lvl w:ilvl="0" w:tplc="F10CFEFA">
      <w:start w:val="1"/>
      <w:numFmt w:val="bullet"/>
      <w:lvlText w:val=""/>
      <w:lvlJc w:val="left"/>
      <w:pPr>
        <w:ind w:left="360" w:hanging="360"/>
      </w:pPr>
      <w:rPr>
        <w:rFonts w:ascii="Symbol" w:hAnsi="Symbol" w:hint="default"/>
      </w:rPr>
    </w:lvl>
    <w:lvl w:ilvl="1" w:tplc="43DCB6E4">
      <w:start w:val="1"/>
      <w:numFmt w:val="bullet"/>
      <w:lvlText w:val="o"/>
      <w:lvlJc w:val="left"/>
      <w:pPr>
        <w:ind w:left="1440" w:hanging="360"/>
      </w:pPr>
      <w:rPr>
        <w:rFonts w:ascii="Courier New" w:hAnsi="Courier New" w:cs="Courier New" w:hint="default"/>
      </w:rPr>
    </w:lvl>
    <w:lvl w:ilvl="2" w:tplc="EC9CE206" w:tentative="1">
      <w:start w:val="1"/>
      <w:numFmt w:val="bullet"/>
      <w:lvlText w:val=""/>
      <w:lvlJc w:val="left"/>
      <w:pPr>
        <w:ind w:left="2160" w:hanging="360"/>
      </w:pPr>
      <w:rPr>
        <w:rFonts w:ascii="Wingdings" w:hAnsi="Wingdings" w:hint="default"/>
      </w:rPr>
    </w:lvl>
    <w:lvl w:ilvl="3" w:tplc="AAA8A354" w:tentative="1">
      <w:start w:val="1"/>
      <w:numFmt w:val="bullet"/>
      <w:lvlText w:val=""/>
      <w:lvlJc w:val="left"/>
      <w:pPr>
        <w:ind w:left="2880" w:hanging="360"/>
      </w:pPr>
      <w:rPr>
        <w:rFonts w:ascii="Symbol" w:hAnsi="Symbol" w:hint="default"/>
      </w:rPr>
    </w:lvl>
    <w:lvl w:ilvl="4" w:tplc="6B088428" w:tentative="1">
      <w:start w:val="1"/>
      <w:numFmt w:val="bullet"/>
      <w:lvlText w:val="o"/>
      <w:lvlJc w:val="left"/>
      <w:pPr>
        <w:ind w:left="3600" w:hanging="360"/>
      </w:pPr>
      <w:rPr>
        <w:rFonts w:ascii="Courier New" w:hAnsi="Courier New" w:cs="Courier New" w:hint="default"/>
      </w:rPr>
    </w:lvl>
    <w:lvl w:ilvl="5" w:tplc="92DC8770" w:tentative="1">
      <w:start w:val="1"/>
      <w:numFmt w:val="bullet"/>
      <w:lvlText w:val=""/>
      <w:lvlJc w:val="left"/>
      <w:pPr>
        <w:ind w:left="4320" w:hanging="360"/>
      </w:pPr>
      <w:rPr>
        <w:rFonts w:ascii="Wingdings" w:hAnsi="Wingdings" w:hint="default"/>
      </w:rPr>
    </w:lvl>
    <w:lvl w:ilvl="6" w:tplc="70D288CA" w:tentative="1">
      <w:start w:val="1"/>
      <w:numFmt w:val="bullet"/>
      <w:lvlText w:val=""/>
      <w:lvlJc w:val="left"/>
      <w:pPr>
        <w:ind w:left="5040" w:hanging="360"/>
      </w:pPr>
      <w:rPr>
        <w:rFonts w:ascii="Symbol" w:hAnsi="Symbol" w:hint="default"/>
      </w:rPr>
    </w:lvl>
    <w:lvl w:ilvl="7" w:tplc="254A037C" w:tentative="1">
      <w:start w:val="1"/>
      <w:numFmt w:val="bullet"/>
      <w:lvlText w:val="o"/>
      <w:lvlJc w:val="left"/>
      <w:pPr>
        <w:ind w:left="5760" w:hanging="360"/>
      </w:pPr>
      <w:rPr>
        <w:rFonts w:ascii="Courier New" w:hAnsi="Courier New" w:cs="Courier New" w:hint="default"/>
      </w:rPr>
    </w:lvl>
    <w:lvl w:ilvl="8" w:tplc="FE36E284" w:tentative="1">
      <w:start w:val="1"/>
      <w:numFmt w:val="bullet"/>
      <w:lvlText w:val=""/>
      <w:lvlJc w:val="left"/>
      <w:pPr>
        <w:ind w:left="6480" w:hanging="360"/>
      </w:pPr>
      <w:rPr>
        <w:rFonts w:ascii="Wingdings" w:hAnsi="Wingdings" w:hint="default"/>
      </w:rPr>
    </w:lvl>
  </w:abstractNum>
  <w:num w:numId="1">
    <w:abstractNumId w:val="11"/>
  </w:num>
  <w:num w:numId="2">
    <w:abstractNumId w:val="0"/>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num>
  <w:num w:numId="17">
    <w:abstractNumId w:val="1"/>
  </w:num>
  <w:num w:numId="18">
    <w:abstractNumId w:val="12"/>
  </w:num>
  <w:num w:numId="19">
    <w:abstractNumId w:val="4"/>
  </w:num>
  <w:num w:numId="20">
    <w:abstractNumId w:val="2"/>
  </w:num>
  <w:num w:numId="21">
    <w:abstractNumId w:val="5"/>
  </w:num>
  <w:num w:numId="22">
    <w:abstractNumId w:val="8"/>
  </w:num>
  <w:num w:numId="23">
    <w:abstractNumId w:val="6"/>
  </w:num>
  <w:num w:numId="24">
    <w:abstractNumId w:val="7"/>
  </w:num>
  <w:num w:numId="25">
    <w:abstractNumId w:val="1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3476"/>
    <w:rsid w:val="00001CBA"/>
    <w:rsid w:val="00016C26"/>
    <w:rsid w:val="000176C2"/>
    <w:rsid w:val="0003497D"/>
    <w:rsid w:val="0003710B"/>
    <w:rsid w:val="00046D4E"/>
    <w:rsid w:val="00060CF4"/>
    <w:rsid w:val="00067455"/>
    <w:rsid w:val="00075369"/>
    <w:rsid w:val="000818DF"/>
    <w:rsid w:val="00083002"/>
    <w:rsid w:val="000A6347"/>
    <w:rsid w:val="000B1B05"/>
    <w:rsid w:val="000F3970"/>
    <w:rsid w:val="00101797"/>
    <w:rsid w:val="00107B53"/>
    <w:rsid w:val="001331F3"/>
    <w:rsid w:val="00133AD2"/>
    <w:rsid w:val="001400AB"/>
    <w:rsid w:val="0016119E"/>
    <w:rsid w:val="0018524E"/>
    <w:rsid w:val="001A3181"/>
    <w:rsid w:val="001E3CFB"/>
    <w:rsid w:val="001E7D2F"/>
    <w:rsid w:val="002001EE"/>
    <w:rsid w:val="00235B49"/>
    <w:rsid w:val="00281715"/>
    <w:rsid w:val="002850AA"/>
    <w:rsid w:val="00286A23"/>
    <w:rsid w:val="002948CA"/>
    <w:rsid w:val="002C204F"/>
    <w:rsid w:val="002D2D10"/>
    <w:rsid w:val="00304958"/>
    <w:rsid w:val="00310BB0"/>
    <w:rsid w:val="003155C3"/>
    <w:rsid w:val="00323476"/>
    <w:rsid w:val="00324B97"/>
    <w:rsid w:val="00331389"/>
    <w:rsid w:val="003359A2"/>
    <w:rsid w:val="00340C15"/>
    <w:rsid w:val="003726AA"/>
    <w:rsid w:val="00374B22"/>
    <w:rsid w:val="0038669B"/>
    <w:rsid w:val="00387761"/>
    <w:rsid w:val="003A1D47"/>
    <w:rsid w:val="003A6639"/>
    <w:rsid w:val="003B15CF"/>
    <w:rsid w:val="003C1996"/>
    <w:rsid w:val="003D79FA"/>
    <w:rsid w:val="003F587E"/>
    <w:rsid w:val="003F7B88"/>
    <w:rsid w:val="00417D8E"/>
    <w:rsid w:val="004326CA"/>
    <w:rsid w:val="00440489"/>
    <w:rsid w:val="00446192"/>
    <w:rsid w:val="00452CC0"/>
    <w:rsid w:val="0045335D"/>
    <w:rsid w:val="004719EA"/>
    <w:rsid w:val="00473F26"/>
    <w:rsid w:val="004771B3"/>
    <w:rsid w:val="0048208B"/>
    <w:rsid w:val="00495404"/>
    <w:rsid w:val="004A1738"/>
    <w:rsid w:val="004B2F99"/>
    <w:rsid w:val="004B65D2"/>
    <w:rsid w:val="004D2D46"/>
    <w:rsid w:val="004D725C"/>
    <w:rsid w:val="004E53B5"/>
    <w:rsid w:val="004E5A8F"/>
    <w:rsid w:val="004F43CD"/>
    <w:rsid w:val="004F6757"/>
    <w:rsid w:val="005211BD"/>
    <w:rsid w:val="00521621"/>
    <w:rsid w:val="00530DE1"/>
    <w:rsid w:val="0053618E"/>
    <w:rsid w:val="0055184B"/>
    <w:rsid w:val="00572C13"/>
    <w:rsid w:val="005754EB"/>
    <w:rsid w:val="005774A8"/>
    <w:rsid w:val="005A0CEC"/>
    <w:rsid w:val="005B1A5C"/>
    <w:rsid w:val="005D4160"/>
    <w:rsid w:val="00611B97"/>
    <w:rsid w:val="00655D14"/>
    <w:rsid w:val="00674730"/>
    <w:rsid w:val="0067689A"/>
    <w:rsid w:val="00680903"/>
    <w:rsid w:val="00690767"/>
    <w:rsid w:val="006A5B59"/>
    <w:rsid w:val="006D0210"/>
    <w:rsid w:val="006D3584"/>
    <w:rsid w:val="006D5266"/>
    <w:rsid w:val="006E1C20"/>
    <w:rsid w:val="00701AC6"/>
    <w:rsid w:val="00703283"/>
    <w:rsid w:val="007043CA"/>
    <w:rsid w:val="007331E5"/>
    <w:rsid w:val="00752F19"/>
    <w:rsid w:val="007616E3"/>
    <w:rsid w:val="007662DA"/>
    <w:rsid w:val="00770BD0"/>
    <w:rsid w:val="00772742"/>
    <w:rsid w:val="00776064"/>
    <w:rsid w:val="00783ACE"/>
    <w:rsid w:val="00785BC7"/>
    <w:rsid w:val="0079571D"/>
    <w:rsid w:val="007963CC"/>
    <w:rsid w:val="007A6159"/>
    <w:rsid w:val="007B1688"/>
    <w:rsid w:val="007B1DA2"/>
    <w:rsid w:val="007B2673"/>
    <w:rsid w:val="007B3A38"/>
    <w:rsid w:val="007B583A"/>
    <w:rsid w:val="007C2ECE"/>
    <w:rsid w:val="007D34E3"/>
    <w:rsid w:val="007E49FD"/>
    <w:rsid w:val="00806716"/>
    <w:rsid w:val="008126A3"/>
    <w:rsid w:val="00813AE8"/>
    <w:rsid w:val="00846084"/>
    <w:rsid w:val="00847E74"/>
    <w:rsid w:val="0085237D"/>
    <w:rsid w:val="0085551B"/>
    <w:rsid w:val="008719E0"/>
    <w:rsid w:val="00877C84"/>
    <w:rsid w:val="00886FA4"/>
    <w:rsid w:val="0089706D"/>
    <w:rsid w:val="008A1113"/>
    <w:rsid w:val="008A199F"/>
    <w:rsid w:val="008A1BAE"/>
    <w:rsid w:val="008C3AA8"/>
    <w:rsid w:val="008D34E7"/>
    <w:rsid w:val="008D583B"/>
    <w:rsid w:val="008E2004"/>
    <w:rsid w:val="008E3ED4"/>
    <w:rsid w:val="008F018D"/>
    <w:rsid w:val="008F7782"/>
    <w:rsid w:val="00902E49"/>
    <w:rsid w:val="00920AAC"/>
    <w:rsid w:val="00927FAF"/>
    <w:rsid w:val="00943192"/>
    <w:rsid w:val="009508B9"/>
    <w:rsid w:val="00952207"/>
    <w:rsid w:val="00962F8A"/>
    <w:rsid w:val="009666E3"/>
    <w:rsid w:val="00967E21"/>
    <w:rsid w:val="0099096E"/>
    <w:rsid w:val="00995808"/>
    <w:rsid w:val="009A713F"/>
    <w:rsid w:val="009D3F13"/>
    <w:rsid w:val="009D67FF"/>
    <w:rsid w:val="00A0681D"/>
    <w:rsid w:val="00A204D5"/>
    <w:rsid w:val="00A22CB3"/>
    <w:rsid w:val="00A655DE"/>
    <w:rsid w:val="00A678D0"/>
    <w:rsid w:val="00A81FEE"/>
    <w:rsid w:val="00A85944"/>
    <w:rsid w:val="00AA0A9B"/>
    <w:rsid w:val="00AA230C"/>
    <w:rsid w:val="00AC2A8B"/>
    <w:rsid w:val="00AD1C7D"/>
    <w:rsid w:val="00AE2927"/>
    <w:rsid w:val="00AF72F6"/>
    <w:rsid w:val="00B0126F"/>
    <w:rsid w:val="00B1224E"/>
    <w:rsid w:val="00B13F8C"/>
    <w:rsid w:val="00B23546"/>
    <w:rsid w:val="00B313CE"/>
    <w:rsid w:val="00B52BFE"/>
    <w:rsid w:val="00B60630"/>
    <w:rsid w:val="00B61E08"/>
    <w:rsid w:val="00B62801"/>
    <w:rsid w:val="00B9118E"/>
    <w:rsid w:val="00B943B4"/>
    <w:rsid w:val="00B946AC"/>
    <w:rsid w:val="00BA7515"/>
    <w:rsid w:val="00BB40D1"/>
    <w:rsid w:val="00BB5BFC"/>
    <w:rsid w:val="00BC21C7"/>
    <w:rsid w:val="00BE3F58"/>
    <w:rsid w:val="00BE52DB"/>
    <w:rsid w:val="00BF4882"/>
    <w:rsid w:val="00BF6423"/>
    <w:rsid w:val="00C0772B"/>
    <w:rsid w:val="00C22C08"/>
    <w:rsid w:val="00C43FC7"/>
    <w:rsid w:val="00C52D38"/>
    <w:rsid w:val="00C75CA7"/>
    <w:rsid w:val="00C80344"/>
    <w:rsid w:val="00C863D2"/>
    <w:rsid w:val="00CB34F1"/>
    <w:rsid w:val="00CC0E10"/>
    <w:rsid w:val="00CC3C84"/>
    <w:rsid w:val="00CD2569"/>
    <w:rsid w:val="00CD479C"/>
    <w:rsid w:val="00CD763E"/>
    <w:rsid w:val="00CE0B9D"/>
    <w:rsid w:val="00CF0375"/>
    <w:rsid w:val="00D008E5"/>
    <w:rsid w:val="00D068FF"/>
    <w:rsid w:val="00D1061F"/>
    <w:rsid w:val="00D16AB9"/>
    <w:rsid w:val="00D20D43"/>
    <w:rsid w:val="00D254F8"/>
    <w:rsid w:val="00D25E4F"/>
    <w:rsid w:val="00D3116A"/>
    <w:rsid w:val="00D32AA9"/>
    <w:rsid w:val="00D4443E"/>
    <w:rsid w:val="00D456B0"/>
    <w:rsid w:val="00D45C93"/>
    <w:rsid w:val="00D54226"/>
    <w:rsid w:val="00D820A3"/>
    <w:rsid w:val="00D90AD6"/>
    <w:rsid w:val="00DA429B"/>
    <w:rsid w:val="00DF5CF6"/>
    <w:rsid w:val="00E05FEE"/>
    <w:rsid w:val="00E109B9"/>
    <w:rsid w:val="00E160DE"/>
    <w:rsid w:val="00E20A3A"/>
    <w:rsid w:val="00E34A5C"/>
    <w:rsid w:val="00E36959"/>
    <w:rsid w:val="00E53240"/>
    <w:rsid w:val="00E9201F"/>
    <w:rsid w:val="00E92089"/>
    <w:rsid w:val="00EA05BF"/>
    <w:rsid w:val="00EA0B2D"/>
    <w:rsid w:val="00EC4C3A"/>
    <w:rsid w:val="00EC66D6"/>
    <w:rsid w:val="00EE5DD3"/>
    <w:rsid w:val="00F009C2"/>
    <w:rsid w:val="00F22018"/>
    <w:rsid w:val="00F308F8"/>
    <w:rsid w:val="00F457C8"/>
    <w:rsid w:val="00F5267F"/>
    <w:rsid w:val="00F6316B"/>
    <w:rsid w:val="00F65821"/>
    <w:rsid w:val="00F66D6D"/>
    <w:rsid w:val="00F70EF2"/>
    <w:rsid w:val="00F851F7"/>
    <w:rsid w:val="00F868D3"/>
    <w:rsid w:val="00F94F42"/>
    <w:rsid w:val="00F97D25"/>
    <w:rsid w:val="00FB5B9F"/>
    <w:rsid w:val="00FC18FD"/>
    <w:rsid w:val="00FC1F46"/>
    <w:rsid w:val="00FD081F"/>
    <w:rsid w:val="00FD1A2D"/>
    <w:rsid w:val="00FE5935"/>
    <w:rsid w:val="00FF567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99FDEF3"/>
  <w15:docId w15:val="{686EDB47-A854-E54A-89FB-3DC992BAE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Proxima Nova Rg" w:eastAsia="Proxima Nova Rg" w:hAnsi="Proxima Nova Rg" w:cs="Proxima Nova Rg"/>
        <w:sz w:val="19"/>
        <w:szCs w:val="19"/>
        <w:lang w:val="en" w:eastAsia="en-US" w:bidi="ar-SA"/>
      </w:rPr>
    </w:rPrDefault>
    <w:pPrDefault>
      <w:pPr>
        <w:spacing w:line="300"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21621"/>
    <w:rPr>
      <w:rFonts w:ascii="Arial" w:hAnsi="Arial"/>
      <w:sz w:val="20"/>
      <w:szCs w:val="20"/>
    </w:rPr>
  </w:style>
  <w:style w:type="paragraph" w:styleId="Heading1">
    <w:name w:val="heading 1"/>
    <w:basedOn w:val="Normal"/>
    <w:next w:val="Normal"/>
    <w:autoRedefine/>
    <w:qFormat/>
    <w:rsid w:val="0003497D"/>
    <w:pPr>
      <w:jc w:val="center"/>
      <w:outlineLvl w:val="0"/>
    </w:pPr>
    <w:rPr>
      <w:rFonts w:cs="Arial"/>
      <w:b/>
      <w:caps/>
      <w:color w:val="1F497D"/>
      <w:sz w:val="32"/>
      <w:szCs w:val="26"/>
      <w:lang w:eastAsia="en-CA"/>
    </w:rPr>
  </w:style>
  <w:style w:type="paragraph" w:styleId="Heading2">
    <w:name w:val="heading 2"/>
    <w:basedOn w:val="Normal"/>
    <w:next w:val="Normal"/>
    <w:autoRedefine/>
    <w:qFormat/>
    <w:rsid w:val="00F457C8"/>
    <w:pPr>
      <w:spacing w:after="120"/>
      <w:outlineLvl w:val="1"/>
    </w:pPr>
    <w:rPr>
      <w:rFonts w:cs="Arial"/>
      <w:b/>
      <w:color w:val="2F5496"/>
      <w:sz w:val="28"/>
      <w:szCs w:val="24"/>
      <w:u w:val="single"/>
      <w:lang w:eastAsia="en-CA"/>
    </w:rPr>
  </w:style>
  <w:style w:type="paragraph" w:styleId="Heading3">
    <w:name w:val="heading 3"/>
    <w:basedOn w:val="Normal"/>
    <w:next w:val="Normal"/>
    <w:autoRedefine/>
    <w:qFormat/>
    <w:rsid w:val="00785BC7"/>
    <w:pPr>
      <w:spacing w:after="120" w:line="240" w:lineRule="auto"/>
      <w:outlineLvl w:val="2"/>
    </w:pPr>
    <w:rPr>
      <w:b/>
      <w:color w:val="17365D" w:themeColor="text2" w:themeShade="BF"/>
      <w:sz w:val="22"/>
      <w:lang w:eastAsia="en-CA"/>
    </w:rPr>
  </w:style>
  <w:style w:type="paragraph" w:styleId="Heading4">
    <w:name w:val="heading 4"/>
    <w:basedOn w:val="Normal"/>
    <w:next w:val="Normal"/>
    <w:rsid w:val="00C73E4D"/>
    <w:pPr>
      <w:keepNext/>
      <w:keepLines/>
      <w:spacing w:before="280" w:after="80"/>
      <w:outlineLvl w:val="3"/>
    </w:pPr>
    <w:rPr>
      <w:color w:val="666666"/>
      <w:sz w:val="24"/>
      <w:szCs w:val="24"/>
    </w:rPr>
  </w:style>
  <w:style w:type="paragraph" w:styleId="Heading5">
    <w:name w:val="heading 5"/>
    <w:basedOn w:val="Normal"/>
    <w:next w:val="Normal"/>
    <w:rsid w:val="00C73E4D"/>
    <w:pPr>
      <w:keepNext/>
      <w:keepLines/>
      <w:spacing w:before="240" w:after="80"/>
      <w:outlineLvl w:val="4"/>
    </w:pPr>
    <w:rPr>
      <w:color w:val="666666"/>
      <w:sz w:val="22"/>
      <w:szCs w:val="22"/>
    </w:rPr>
  </w:style>
  <w:style w:type="paragraph" w:styleId="Heading6">
    <w:name w:val="heading 6"/>
    <w:basedOn w:val="Normal"/>
    <w:next w:val="Normal"/>
    <w:rsid w:val="00C73E4D"/>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Heading">
    <w:name w:val="TOC Heading"/>
    <w:basedOn w:val="Heading1"/>
    <w:next w:val="Normal"/>
    <w:uiPriority w:val="39"/>
    <w:unhideWhenUsed/>
    <w:qFormat/>
    <w:rsid w:val="00473F26"/>
    <w:pPr>
      <w:keepNext/>
      <w:keepLines/>
      <w:spacing w:before="480" w:line="276" w:lineRule="auto"/>
      <w:outlineLvl w:val="9"/>
    </w:pPr>
    <w:rPr>
      <w:rFonts w:ascii="Proxima Nova Bold" w:eastAsiaTheme="majorEastAsia" w:hAnsi="Proxima Nova Bold" w:cstheme="majorBidi"/>
      <w:b w:val="0"/>
      <w:bCs/>
      <w:color w:val="1F497D" w:themeColor="text2"/>
      <w:szCs w:val="28"/>
      <w:lang w:val="en-US"/>
    </w:rPr>
  </w:style>
  <w:style w:type="paragraph" w:styleId="Title">
    <w:name w:val="Title"/>
    <w:basedOn w:val="Normal"/>
    <w:next w:val="ListParagraph"/>
    <w:rsid w:val="00C73E4D"/>
    <w:pPr>
      <w:keepNext/>
      <w:keepLines/>
      <w:spacing w:after="60"/>
    </w:pPr>
    <w:rPr>
      <w:rFonts w:ascii="Proxima Nova Extrabld" w:hAnsi="Proxima Nova Extrabld"/>
      <w:color w:val="649691"/>
      <w:sz w:val="27"/>
      <w:szCs w:val="27"/>
    </w:rPr>
  </w:style>
  <w:style w:type="paragraph" w:styleId="ListParagraph">
    <w:name w:val="List Paragraph"/>
    <w:basedOn w:val="NormalWeb"/>
    <w:autoRedefine/>
    <w:uiPriority w:val="34"/>
    <w:qFormat/>
    <w:rsid w:val="00D3116A"/>
    <w:pPr>
      <w:numPr>
        <w:numId w:val="23"/>
      </w:numPr>
      <w:spacing w:before="40" w:beforeAutospacing="0" w:after="0" w:afterAutospacing="0"/>
      <w:textAlignment w:val="baseline"/>
    </w:pPr>
    <w:rPr>
      <w:rFonts w:ascii="Arial" w:hAnsi="Arial"/>
      <w:lang w:eastAsia="en-CA"/>
    </w:rPr>
  </w:style>
  <w:style w:type="paragraph" w:styleId="Subtitle">
    <w:name w:val="Subtitle"/>
    <w:basedOn w:val="Normal"/>
    <w:next w:val="Normal"/>
    <w:autoRedefine/>
    <w:qFormat/>
    <w:rsid w:val="00D20D43"/>
    <w:pPr>
      <w:keepNext/>
      <w:keepLines/>
      <w:spacing w:after="320"/>
    </w:pPr>
    <w:rPr>
      <w:rFonts w:eastAsia="Arial" w:cs="Arial"/>
      <w:color w:val="666666"/>
      <w:sz w:val="30"/>
      <w:szCs w:val="30"/>
    </w:rPr>
  </w:style>
  <w:style w:type="paragraph" w:styleId="BalloonText">
    <w:name w:val="Balloon Text"/>
    <w:basedOn w:val="Normal"/>
    <w:link w:val="BalloonTextChar"/>
    <w:uiPriority w:val="99"/>
    <w:semiHidden/>
    <w:unhideWhenUsed/>
    <w:rsid w:val="009B25ED"/>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B25ED"/>
    <w:rPr>
      <w:rFonts w:ascii="Lucida Grande" w:hAnsi="Lucida Grande" w:cs="Lucida Grande"/>
      <w:sz w:val="18"/>
      <w:szCs w:val="18"/>
    </w:rPr>
  </w:style>
  <w:style w:type="character" w:styleId="Emphasis">
    <w:name w:val="Emphasis"/>
    <w:uiPriority w:val="20"/>
    <w:qFormat/>
    <w:rsid w:val="00E05FEE"/>
    <w:rPr>
      <w:i/>
      <w:color w:val="FF0000"/>
      <w:lang w:eastAsia="en-CA"/>
    </w:rPr>
  </w:style>
  <w:style w:type="character" w:styleId="Hyperlink">
    <w:name w:val="Hyperlink"/>
    <w:uiPriority w:val="99"/>
    <w:rsid w:val="00264E15"/>
    <w:rPr>
      <w:color w:val="0000FF"/>
      <w:u w:val="single"/>
    </w:rPr>
  </w:style>
  <w:style w:type="table" w:styleId="TableGrid">
    <w:name w:val="Table Grid"/>
    <w:basedOn w:val="TableNormal"/>
    <w:uiPriority w:val="39"/>
    <w:rsid w:val="008126A3"/>
    <w:pPr>
      <w:spacing w:line="240" w:lineRule="auto"/>
    </w:pPr>
    <w:rPr>
      <w:rFonts w:asciiTheme="minorHAnsi" w:eastAsiaTheme="minorHAnsi" w:hAnsiTheme="minorHAnsi" w:cstheme="minorBidi"/>
      <w:sz w:val="22"/>
      <w:szCs w:val="22"/>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Web"/>
    <w:autoRedefine/>
    <w:qFormat/>
    <w:rsid w:val="00340C15"/>
    <w:pPr>
      <w:numPr>
        <w:numId w:val="2"/>
      </w:numPr>
      <w:spacing w:before="40" w:beforeAutospacing="0" w:after="0" w:afterAutospacing="0" w:line="264" w:lineRule="auto"/>
      <w:ind w:left="714" w:hanging="357"/>
      <w:textAlignment w:val="baseline"/>
    </w:pPr>
    <w:rPr>
      <w:rFonts w:ascii="Arial" w:hAnsi="Arial" w:cs="Arial"/>
      <w:color w:val="000000"/>
    </w:rPr>
  </w:style>
  <w:style w:type="paragraph" w:styleId="Header">
    <w:name w:val="header"/>
    <w:basedOn w:val="Normal"/>
    <w:link w:val="HeaderChar"/>
    <w:uiPriority w:val="99"/>
    <w:unhideWhenUsed/>
    <w:rsid w:val="00264E15"/>
    <w:pPr>
      <w:tabs>
        <w:tab w:val="center" w:pos="4680"/>
        <w:tab w:val="right" w:pos="9360"/>
      </w:tabs>
      <w:spacing w:line="240" w:lineRule="auto"/>
    </w:pPr>
  </w:style>
  <w:style w:type="character" w:customStyle="1" w:styleId="HeaderChar">
    <w:name w:val="Header Char"/>
    <w:basedOn w:val="DefaultParagraphFont"/>
    <w:link w:val="Header"/>
    <w:uiPriority w:val="99"/>
    <w:rsid w:val="00264E15"/>
    <w:rPr>
      <w:rFonts w:ascii="Proxima Nova Regular" w:hAnsi="Proxima Nova Regular"/>
    </w:rPr>
  </w:style>
  <w:style w:type="paragraph" w:styleId="Footer">
    <w:name w:val="footer"/>
    <w:basedOn w:val="Normal"/>
    <w:link w:val="FooterChar"/>
    <w:uiPriority w:val="99"/>
    <w:unhideWhenUsed/>
    <w:rsid w:val="00264E15"/>
    <w:pPr>
      <w:tabs>
        <w:tab w:val="center" w:pos="4680"/>
        <w:tab w:val="right" w:pos="9360"/>
      </w:tabs>
      <w:spacing w:line="240" w:lineRule="auto"/>
    </w:pPr>
  </w:style>
  <w:style w:type="character" w:customStyle="1" w:styleId="FooterChar">
    <w:name w:val="Footer Char"/>
    <w:basedOn w:val="DefaultParagraphFont"/>
    <w:link w:val="Footer"/>
    <w:uiPriority w:val="99"/>
    <w:rsid w:val="00264E15"/>
    <w:rPr>
      <w:rFonts w:ascii="Proxima Nova Regular" w:hAnsi="Proxima Nova Regular"/>
    </w:rPr>
  </w:style>
  <w:style w:type="paragraph" w:styleId="TOC1">
    <w:name w:val="toc 1"/>
    <w:basedOn w:val="Normal"/>
    <w:next w:val="Normal"/>
    <w:autoRedefine/>
    <w:uiPriority w:val="39"/>
    <w:unhideWhenUsed/>
    <w:qFormat/>
    <w:rsid w:val="00B0126F"/>
    <w:pPr>
      <w:spacing w:before="120"/>
    </w:pPr>
    <w:rPr>
      <w:b/>
      <w:color w:val="17365D" w:themeColor="text2" w:themeShade="BF"/>
      <w:sz w:val="24"/>
      <w:szCs w:val="24"/>
    </w:rPr>
  </w:style>
  <w:style w:type="paragraph" w:styleId="TOC2">
    <w:name w:val="toc 2"/>
    <w:basedOn w:val="Normal"/>
    <w:next w:val="Normal"/>
    <w:autoRedefine/>
    <w:uiPriority w:val="39"/>
    <w:unhideWhenUsed/>
    <w:qFormat/>
    <w:rsid w:val="008D34E7"/>
    <w:pPr>
      <w:ind w:right="567"/>
    </w:pPr>
    <w:rPr>
      <w:szCs w:val="22"/>
    </w:rPr>
  </w:style>
  <w:style w:type="paragraph" w:styleId="TOC3">
    <w:name w:val="toc 3"/>
    <w:basedOn w:val="Normal"/>
    <w:next w:val="Normal"/>
    <w:autoRedefine/>
    <w:uiPriority w:val="39"/>
    <w:unhideWhenUsed/>
    <w:qFormat/>
    <w:rsid w:val="00806716"/>
    <w:pPr>
      <w:ind w:left="200"/>
    </w:pPr>
    <w:rPr>
      <w:color w:val="7F7F7F" w:themeColor="text1" w:themeTint="80"/>
      <w:szCs w:val="22"/>
    </w:rPr>
  </w:style>
  <w:style w:type="paragraph" w:styleId="TOC4">
    <w:name w:val="toc 4"/>
    <w:basedOn w:val="Normal"/>
    <w:next w:val="Normal"/>
    <w:autoRedefine/>
    <w:uiPriority w:val="39"/>
    <w:semiHidden/>
    <w:unhideWhenUsed/>
    <w:rsid w:val="00B0126F"/>
    <w:pPr>
      <w:pBdr>
        <w:between w:val="double" w:sz="6" w:space="0" w:color="auto"/>
      </w:pBdr>
      <w:ind w:left="400"/>
    </w:pPr>
  </w:style>
  <w:style w:type="paragraph" w:styleId="TOC5">
    <w:name w:val="toc 5"/>
    <w:basedOn w:val="Normal"/>
    <w:next w:val="Normal"/>
    <w:autoRedefine/>
    <w:uiPriority w:val="39"/>
    <w:semiHidden/>
    <w:unhideWhenUsed/>
    <w:rsid w:val="00690767"/>
    <w:pPr>
      <w:pBdr>
        <w:between w:val="double" w:sz="6" w:space="0" w:color="auto"/>
      </w:pBdr>
      <w:ind w:left="600"/>
    </w:pPr>
    <w:rPr>
      <w:rFonts w:asciiTheme="minorHAnsi" w:hAnsiTheme="minorHAnsi"/>
    </w:rPr>
  </w:style>
  <w:style w:type="paragraph" w:styleId="TOC6">
    <w:name w:val="toc 6"/>
    <w:basedOn w:val="Normal"/>
    <w:next w:val="Normal"/>
    <w:autoRedefine/>
    <w:uiPriority w:val="39"/>
    <w:semiHidden/>
    <w:unhideWhenUsed/>
    <w:rsid w:val="00690767"/>
    <w:pPr>
      <w:pBdr>
        <w:between w:val="double" w:sz="6" w:space="0" w:color="auto"/>
      </w:pBdr>
      <w:ind w:left="800"/>
    </w:pPr>
    <w:rPr>
      <w:rFonts w:asciiTheme="minorHAnsi" w:hAnsiTheme="minorHAnsi"/>
    </w:rPr>
  </w:style>
  <w:style w:type="paragraph" w:styleId="TOC7">
    <w:name w:val="toc 7"/>
    <w:basedOn w:val="Normal"/>
    <w:next w:val="Normal"/>
    <w:autoRedefine/>
    <w:uiPriority w:val="39"/>
    <w:semiHidden/>
    <w:unhideWhenUsed/>
    <w:rsid w:val="00690767"/>
    <w:pPr>
      <w:pBdr>
        <w:between w:val="double" w:sz="6" w:space="0" w:color="auto"/>
      </w:pBdr>
      <w:ind w:left="1000"/>
    </w:pPr>
    <w:rPr>
      <w:rFonts w:asciiTheme="minorHAnsi" w:hAnsiTheme="minorHAnsi"/>
    </w:rPr>
  </w:style>
  <w:style w:type="paragraph" w:styleId="TOC8">
    <w:name w:val="toc 8"/>
    <w:basedOn w:val="Normal"/>
    <w:next w:val="Normal"/>
    <w:autoRedefine/>
    <w:uiPriority w:val="39"/>
    <w:semiHidden/>
    <w:unhideWhenUsed/>
    <w:rsid w:val="00690767"/>
    <w:pPr>
      <w:pBdr>
        <w:between w:val="double" w:sz="6" w:space="0" w:color="auto"/>
      </w:pBdr>
      <w:ind w:left="1200"/>
    </w:pPr>
    <w:rPr>
      <w:rFonts w:asciiTheme="minorHAnsi" w:hAnsiTheme="minorHAnsi"/>
    </w:rPr>
  </w:style>
  <w:style w:type="paragraph" w:styleId="TOC9">
    <w:name w:val="toc 9"/>
    <w:basedOn w:val="Normal"/>
    <w:next w:val="Normal"/>
    <w:autoRedefine/>
    <w:uiPriority w:val="39"/>
    <w:semiHidden/>
    <w:unhideWhenUsed/>
    <w:rsid w:val="00690767"/>
    <w:pPr>
      <w:pBdr>
        <w:between w:val="double" w:sz="6" w:space="0" w:color="auto"/>
      </w:pBdr>
      <w:ind w:left="1400"/>
    </w:pPr>
    <w:rPr>
      <w:rFonts w:asciiTheme="minorHAnsi" w:hAnsiTheme="minorHAnsi"/>
    </w:rPr>
  </w:style>
  <w:style w:type="paragraph" w:styleId="NormalWeb">
    <w:name w:val="Normal (Web)"/>
    <w:basedOn w:val="Normal"/>
    <w:uiPriority w:val="99"/>
    <w:unhideWhenUsed/>
    <w:rsid w:val="00690767"/>
    <w:pPr>
      <w:spacing w:before="100" w:beforeAutospacing="1" w:after="100" w:afterAutospacing="1" w:line="240" w:lineRule="auto"/>
    </w:pPr>
    <w:rPr>
      <w:rFonts w:ascii="Times New Roman" w:hAnsi="Times New Roman" w:cs="Times New Roman"/>
      <w:lang w:val="en-GB"/>
    </w:rPr>
  </w:style>
  <w:style w:type="character" w:styleId="IntenseEmphasis">
    <w:name w:val="Intense Emphasis"/>
    <w:basedOn w:val="DefaultParagraphFont"/>
    <w:uiPriority w:val="21"/>
    <w:qFormat/>
    <w:rsid w:val="00D068FF"/>
    <w:rPr>
      <w:i/>
      <w:iCs/>
      <w:color w:val="0070C0"/>
    </w:rPr>
  </w:style>
  <w:style w:type="paragraph" w:styleId="NoSpacing">
    <w:name w:val="No Spacing"/>
    <w:uiPriority w:val="1"/>
    <w:qFormat/>
    <w:rsid w:val="007963CC"/>
    <w:pPr>
      <w:spacing w:line="240" w:lineRule="auto"/>
    </w:pPr>
    <w:rPr>
      <w:rFonts w:ascii="Arial" w:eastAsiaTheme="minorHAnsi" w:hAnsi="Arial" w:cstheme="minorBidi"/>
      <w:sz w:val="22"/>
      <w:szCs w:val="22"/>
      <w:lang w:val="en-CA"/>
    </w:rPr>
  </w:style>
  <w:style w:type="paragraph" w:customStyle="1" w:styleId="CheckboxList">
    <w:name w:val="Checkbox List"/>
    <w:basedOn w:val="ListParagraph"/>
    <w:autoRedefine/>
    <w:qFormat/>
    <w:rsid w:val="008F7782"/>
    <w:pPr>
      <w:numPr>
        <w:numId w:val="8"/>
      </w:numPr>
      <w:spacing w:line="300" w:lineRule="auto"/>
      <w:ind w:left="714" w:hanging="357"/>
    </w:pPr>
  </w:style>
  <w:style w:type="table" w:styleId="GridTable1Light-Accent1">
    <w:name w:val="Grid Table 1 Light Accent 1"/>
    <w:basedOn w:val="TableNormal"/>
    <w:uiPriority w:val="46"/>
    <w:rsid w:val="008126A3"/>
    <w:pPr>
      <w:spacing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GridTable5Dark-Accent1">
    <w:name w:val="Grid Table 5 Dark Accent 1"/>
    <w:basedOn w:val="TableNormal"/>
    <w:uiPriority w:val="50"/>
    <w:rsid w:val="008126A3"/>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GridTable4-Accent1">
    <w:name w:val="Grid Table 4 Accent 1"/>
    <w:basedOn w:val="TableNormal"/>
    <w:uiPriority w:val="49"/>
    <w:rsid w:val="008126A3"/>
    <w:pPr>
      <w:spacing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7Colorful-Accent1">
    <w:name w:val="List Table 7 Colorful Accent 1"/>
    <w:basedOn w:val="TableNormal"/>
    <w:uiPriority w:val="52"/>
    <w:rsid w:val="008126A3"/>
    <w:pPr>
      <w:spacing w:line="240" w:lineRule="auto"/>
    </w:pPr>
    <w:rPr>
      <w:color w:val="365F9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6Colorful-Accent5">
    <w:name w:val="List Table 6 Colorful Accent 5"/>
    <w:basedOn w:val="TableNormal"/>
    <w:uiPriority w:val="51"/>
    <w:rsid w:val="008126A3"/>
    <w:pPr>
      <w:spacing w:line="240" w:lineRule="auto"/>
    </w:pPr>
    <w:rPr>
      <w:color w:val="31849B" w:themeColor="accent5" w:themeShade="BF"/>
    </w:rPr>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6Colorful-Accent4">
    <w:name w:val="List Table 6 Colorful Accent 4"/>
    <w:basedOn w:val="TableNormal"/>
    <w:uiPriority w:val="51"/>
    <w:rsid w:val="008126A3"/>
    <w:pPr>
      <w:spacing w:line="240" w:lineRule="auto"/>
    </w:pPr>
    <w:rPr>
      <w:color w:val="5F497A" w:themeColor="accent4" w:themeShade="BF"/>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6Colorful-Accent1">
    <w:name w:val="List Table 6 Colorful Accent 1"/>
    <w:basedOn w:val="TableNormal"/>
    <w:uiPriority w:val="51"/>
    <w:rsid w:val="008126A3"/>
    <w:pPr>
      <w:spacing w:line="240" w:lineRule="auto"/>
    </w:pPr>
    <w:rPr>
      <w:color w:val="365F91" w:themeColor="accent1" w:themeShade="BF"/>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5Dark-Accent5">
    <w:name w:val="List Table 5 Dark Accent 5"/>
    <w:basedOn w:val="TableNormal"/>
    <w:uiPriority w:val="50"/>
    <w:rsid w:val="008126A3"/>
    <w:pPr>
      <w:spacing w:line="240" w:lineRule="auto"/>
    </w:pPr>
    <w:rPr>
      <w:color w:val="FFFFFF" w:themeColor="background1"/>
    </w:rPr>
    <w:tblPr>
      <w:tblStyleRowBandSize w:val="1"/>
      <w:tblStyleColBandSize w:val="1"/>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8126A3"/>
    <w:pPr>
      <w:spacing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7Colorful-Accent5">
    <w:name w:val="Grid Table 7 Colorful Accent 5"/>
    <w:basedOn w:val="TableNormal"/>
    <w:uiPriority w:val="52"/>
    <w:rsid w:val="008126A3"/>
    <w:pPr>
      <w:spacing w:line="240" w:lineRule="auto"/>
    </w:pPr>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ListTable1Light-Accent1">
    <w:name w:val="List Table 1 Light Accent 1"/>
    <w:basedOn w:val="TableNormal"/>
    <w:uiPriority w:val="46"/>
    <w:rsid w:val="008126A3"/>
    <w:pPr>
      <w:spacing w:line="240" w:lineRule="auto"/>
    </w:pPr>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2-Accent1">
    <w:name w:val="List Table 2 Accent 1"/>
    <w:basedOn w:val="TableNormal"/>
    <w:uiPriority w:val="47"/>
    <w:rsid w:val="008126A3"/>
    <w:pPr>
      <w:spacing w:line="240" w:lineRule="auto"/>
    </w:p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3-Accent5">
    <w:name w:val="List Table 3 Accent 5"/>
    <w:basedOn w:val="TableNormal"/>
    <w:uiPriority w:val="48"/>
    <w:rsid w:val="008126A3"/>
    <w:pPr>
      <w:spacing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ListTable4-Accent1">
    <w:name w:val="List Table 4 Accent 1"/>
    <w:basedOn w:val="TableNormal"/>
    <w:uiPriority w:val="49"/>
    <w:rsid w:val="008126A3"/>
    <w:pPr>
      <w:spacing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1Light-Accent5">
    <w:name w:val="Grid Table 1 Light Accent 5"/>
    <w:basedOn w:val="TableNormal"/>
    <w:uiPriority w:val="46"/>
    <w:rsid w:val="00521621"/>
    <w:pPr>
      <w:spacing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521621"/>
    <w:pPr>
      <w:spacing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521621"/>
    <w:pPr>
      <w:spacing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PlainTable3">
    <w:name w:val="Plain Table 3"/>
    <w:basedOn w:val="TableNormal"/>
    <w:uiPriority w:val="99"/>
    <w:rsid w:val="00521621"/>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2">
    <w:name w:val="Plain Table 2"/>
    <w:basedOn w:val="TableNormal"/>
    <w:uiPriority w:val="99"/>
    <w:rsid w:val="00521621"/>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4">
    <w:name w:val="Plain Table 4"/>
    <w:basedOn w:val="TableNormal"/>
    <w:uiPriority w:val="99"/>
    <w:rsid w:val="00521621"/>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3-Accent1">
    <w:name w:val="Grid Table 3 Accent 1"/>
    <w:basedOn w:val="TableNormal"/>
    <w:uiPriority w:val="48"/>
    <w:rsid w:val="00521621"/>
    <w:pPr>
      <w:spacing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GridTable2-Accent5">
    <w:name w:val="Grid Table 2 Accent 5"/>
    <w:basedOn w:val="TableNormal"/>
    <w:uiPriority w:val="47"/>
    <w:rsid w:val="00521621"/>
    <w:pPr>
      <w:spacing w:line="240" w:lineRule="auto"/>
    </w:p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3-Accent5">
    <w:name w:val="Grid Table 3 Accent 5"/>
    <w:basedOn w:val="TableNormal"/>
    <w:uiPriority w:val="48"/>
    <w:rsid w:val="00521621"/>
    <w:pPr>
      <w:spacing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GridTable4-Accent5">
    <w:name w:val="Grid Table 4 Accent 5"/>
    <w:basedOn w:val="TableNormal"/>
    <w:uiPriority w:val="49"/>
    <w:rsid w:val="00521621"/>
    <w:pPr>
      <w:spacing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6Colorful-Accent1">
    <w:name w:val="Grid Table 6 Colorful Accent 1"/>
    <w:basedOn w:val="TableNormal"/>
    <w:uiPriority w:val="51"/>
    <w:rsid w:val="00521621"/>
    <w:pPr>
      <w:spacing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6Colorful-Accent5">
    <w:name w:val="Grid Table 6 Colorful Accent 5"/>
    <w:basedOn w:val="TableNormal"/>
    <w:uiPriority w:val="51"/>
    <w:rsid w:val="00521621"/>
    <w:pPr>
      <w:spacing w:line="240" w:lineRule="auto"/>
    </w:pPr>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5Dark-Accent5">
    <w:name w:val="Grid Table 5 Dark Accent 5"/>
    <w:basedOn w:val="TableNormal"/>
    <w:uiPriority w:val="50"/>
    <w:rsid w:val="00521621"/>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ListTable4-Accent5">
    <w:name w:val="List Table 4 Accent 5"/>
    <w:basedOn w:val="TableNormal"/>
    <w:uiPriority w:val="49"/>
    <w:rsid w:val="00286A23"/>
    <w:pPr>
      <w:spacing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styleId="CommentReference">
    <w:name w:val="annotation reference"/>
    <w:basedOn w:val="DefaultParagraphFont"/>
    <w:uiPriority w:val="99"/>
    <w:semiHidden/>
    <w:unhideWhenUsed/>
    <w:rsid w:val="00BB5BFC"/>
    <w:rPr>
      <w:sz w:val="16"/>
      <w:szCs w:val="16"/>
    </w:rPr>
  </w:style>
  <w:style w:type="paragraph" w:styleId="CommentText">
    <w:name w:val="annotation text"/>
    <w:basedOn w:val="Normal"/>
    <w:link w:val="CommentTextChar"/>
    <w:uiPriority w:val="99"/>
    <w:unhideWhenUsed/>
    <w:rsid w:val="00BB5BFC"/>
    <w:pPr>
      <w:spacing w:after="160" w:line="240" w:lineRule="auto"/>
    </w:pPr>
    <w:rPr>
      <w:rFonts w:asciiTheme="minorHAnsi" w:eastAsiaTheme="minorHAnsi" w:hAnsiTheme="minorHAnsi" w:cstheme="minorBidi"/>
      <w:lang w:val="en-CA"/>
    </w:rPr>
  </w:style>
  <w:style w:type="character" w:customStyle="1" w:styleId="CommentTextChar">
    <w:name w:val="Comment Text Char"/>
    <w:basedOn w:val="DefaultParagraphFont"/>
    <w:link w:val="CommentText"/>
    <w:uiPriority w:val="99"/>
    <w:rsid w:val="00BB5BFC"/>
    <w:rPr>
      <w:rFonts w:asciiTheme="minorHAnsi" w:eastAsiaTheme="minorHAnsi" w:hAnsiTheme="minorHAnsi" w:cstheme="minorBidi"/>
      <w:sz w:val="20"/>
      <w:szCs w:val="20"/>
      <w:lang w:val="en-CA"/>
    </w:rPr>
  </w:style>
  <w:style w:type="character" w:styleId="FollowedHyperlink">
    <w:name w:val="FollowedHyperlink"/>
    <w:basedOn w:val="DefaultParagraphFont"/>
    <w:uiPriority w:val="99"/>
    <w:semiHidden/>
    <w:unhideWhenUsed/>
    <w:rsid w:val="00655D14"/>
    <w:rPr>
      <w:color w:val="800080" w:themeColor="followedHyperlink"/>
      <w:u w:val="single"/>
    </w:rPr>
  </w:style>
  <w:style w:type="numbering" w:customStyle="1" w:styleId="CurrentList1">
    <w:name w:val="Current List1"/>
    <w:uiPriority w:val="99"/>
    <w:rsid w:val="0038669B"/>
    <w:pPr>
      <w:numPr>
        <w:numId w:val="16"/>
      </w:numPr>
    </w:pPr>
  </w:style>
  <w:style w:type="character" w:styleId="UnresolvedMention">
    <w:name w:val="Unresolved Mention"/>
    <w:basedOn w:val="DefaultParagraphFont"/>
    <w:uiPriority w:val="99"/>
    <w:semiHidden/>
    <w:unhideWhenUsed/>
    <w:rsid w:val="00B13F8C"/>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D20D43"/>
    <w:pPr>
      <w:spacing w:after="0"/>
    </w:pPr>
    <w:rPr>
      <w:rFonts w:ascii="Arial" w:eastAsia="Proxima Nova Rg" w:hAnsi="Arial" w:cs="Proxima Nova Rg"/>
      <w:b/>
      <w:bCs/>
      <w:lang w:val="en"/>
    </w:rPr>
  </w:style>
  <w:style w:type="character" w:customStyle="1" w:styleId="CommentSubjectChar">
    <w:name w:val="Comment Subject Char"/>
    <w:basedOn w:val="CommentTextChar"/>
    <w:link w:val="CommentSubject"/>
    <w:uiPriority w:val="99"/>
    <w:semiHidden/>
    <w:rsid w:val="00D20D43"/>
    <w:rPr>
      <w:rFonts w:ascii="Arial" w:eastAsiaTheme="minorHAnsi" w:hAnsi="Arial" w:cstheme="minorBidi"/>
      <w:b/>
      <w:bCs/>
      <w:sz w:val="20"/>
      <w:szCs w:val="20"/>
      <w:lang w:val="en-CA"/>
    </w:rPr>
  </w:style>
  <w:style w:type="paragraph" w:styleId="Revision">
    <w:name w:val="Revision"/>
    <w:hidden/>
    <w:uiPriority w:val="99"/>
    <w:semiHidden/>
    <w:rsid w:val="00D20D43"/>
    <w:pPr>
      <w:spacing w:line="240" w:lineRule="auto"/>
    </w:pPr>
    <w:rPr>
      <w:rFonts w:ascii="Arial" w:hAnsi="Arial"/>
      <w:sz w:val="20"/>
      <w:szCs w:val="20"/>
    </w:rPr>
  </w:style>
  <w:style w:type="paragraph" w:customStyle="1" w:styleId="Subheads">
    <w:name w:val="Subheads"/>
    <w:basedOn w:val="Normal"/>
    <w:rsid w:val="003A6639"/>
    <w:pPr>
      <w:spacing w:before="240" w:after="60" w:line="240" w:lineRule="auto"/>
    </w:pPr>
    <w:rPr>
      <w:rFonts w:ascii="Cambria" w:eastAsia="Times New Roman" w:hAnsi="Cambria" w:cs="Times New Roman"/>
      <w:b/>
      <w:sz w:val="24"/>
      <w:szCs w:val="24"/>
      <w:u w:val="single"/>
      <w:lang w:val="en-US"/>
    </w:rPr>
  </w:style>
  <w:style w:type="paragraph" w:customStyle="1" w:styleId="SafetyTalkContent">
    <w:name w:val="Safety Talk Content"/>
    <w:basedOn w:val="Normal"/>
    <w:rsid w:val="003A6639"/>
    <w:pPr>
      <w:spacing w:after="120" w:line="220" w:lineRule="exact"/>
    </w:pPr>
    <w:rPr>
      <w:rFonts w:ascii="Verdana" w:eastAsia="Times New Roman" w:hAnsi="Verdana" w:cs="Times New Roman"/>
      <w:sz w:val="19"/>
      <w:szCs w:val="24"/>
      <w:lang w:val="en-US"/>
    </w:rPr>
  </w:style>
  <w:style w:type="paragraph" w:customStyle="1" w:styleId="SafetyTalkTopicList">
    <w:name w:val="Safety Talk Topic List"/>
    <w:basedOn w:val="SafetyTalkContent"/>
    <w:rsid w:val="003A6639"/>
    <w:pPr>
      <w:spacing w:after="60"/>
      <w:ind w:left="216" w:hanging="216"/>
    </w:pPr>
  </w:style>
  <w:style w:type="table" w:styleId="GridTable2-Accent1">
    <w:name w:val="Grid Table 2 Accent 1"/>
    <w:basedOn w:val="TableNormal"/>
    <w:uiPriority w:val="47"/>
    <w:rsid w:val="002948CA"/>
    <w:pPr>
      <w:spacing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PlainTable1">
    <w:name w:val="Plain Table 1"/>
    <w:basedOn w:val="TableNormal"/>
    <w:uiPriority w:val="99"/>
    <w:rsid w:val="002948CA"/>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99"/>
    <w:rsid w:val="00AF72F6"/>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2322408">
      <w:bodyDiv w:val="1"/>
      <w:marLeft w:val="0"/>
      <w:marRight w:val="0"/>
      <w:marTop w:val="0"/>
      <w:marBottom w:val="0"/>
      <w:divBdr>
        <w:top w:val="none" w:sz="0" w:space="0" w:color="auto"/>
        <w:left w:val="none" w:sz="0" w:space="0" w:color="auto"/>
        <w:bottom w:val="none" w:sz="0" w:space="0" w:color="auto"/>
        <w:right w:val="none" w:sz="0" w:space="0" w:color="auto"/>
      </w:divBdr>
    </w:div>
    <w:div w:id="1158113784">
      <w:bodyDiv w:val="1"/>
      <w:marLeft w:val="0"/>
      <w:marRight w:val="0"/>
      <w:marTop w:val="0"/>
      <w:marBottom w:val="0"/>
      <w:divBdr>
        <w:top w:val="none" w:sz="0" w:space="0" w:color="auto"/>
        <w:left w:val="none" w:sz="0" w:space="0" w:color="auto"/>
        <w:bottom w:val="none" w:sz="0" w:space="0" w:color="auto"/>
        <w:right w:val="none" w:sz="0" w:space="0" w:color="auto"/>
      </w:divBdr>
    </w:div>
    <w:div w:id="1219635422">
      <w:bodyDiv w:val="1"/>
      <w:marLeft w:val="0"/>
      <w:marRight w:val="0"/>
      <w:marTop w:val="0"/>
      <w:marBottom w:val="0"/>
      <w:divBdr>
        <w:top w:val="none" w:sz="0" w:space="0" w:color="auto"/>
        <w:left w:val="none" w:sz="0" w:space="0" w:color="auto"/>
        <w:bottom w:val="none" w:sz="0" w:space="0" w:color="auto"/>
        <w:right w:val="none" w:sz="0" w:space="0" w:color="auto"/>
      </w:divBdr>
    </w:div>
    <w:div w:id="1518622037">
      <w:bodyDiv w:val="1"/>
      <w:marLeft w:val="0"/>
      <w:marRight w:val="0"/>
      <w:marTop w:val="0"/>
      <w:marBottom w:val="0"/>
      <w:divBdr>
        <w:top w:val="none" w:sz="0" w:space="0" w:color="auto"/>
        <w:left w:val="none" w:sz="0" w:space="0" w:color="auto"/>
        <w:bottom w:val="none" w:sz="0" w:space="0" w:color="auto"/>
        <w:right w:val="none" w:sz="0" w:space="0" w:color="auto"/>
      </w:divBdr>
    </w:div>
    <w:div w:id="16203799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ccohs.ca/oshanswers/psychosocial/cyberbullying.html" TargetMode="External"/><Relationship Id="rId18" Type="http://schemas.openxmlformats.org/officeDocument/2006/relationships/footer" Target="footer2.xml"/><Relationship Id="rId26"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1.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ccohs.ca/oshanswers/psychosocial/cyberbullying.html" TargetMode="Externa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footer" Target="footer5.xml"/><Relationship Id="rId10" Type="http://schemas.openxmlformats.org/officeDocument/2006/relationships/footnotes" Target="foot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worksafebc.com/en/health-safety/hazards-exposures/bullying-harassment/resource-tool-kit" TargetMode="External"/><Relationship Id="rId22" Type="http://schemas.openxmlformats.org/officeDocument/2006/relationships/footer" Target="footer4.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A86EB00C8CD1CF4297303D8576EF51F7"/>
        <w:category>
          <w:name w:val="General"/>
          <w:gallery w:val="placeholder"/>
        </w:category>
        <w:types>
          <w:type w:val="bbPlcHdr"/>
        </w:types>
        <w:behaviors>
          <w:behavior w:val="content"/>
        </w:behaviors>
        <w:guid w:val="{BCDCD633-ECC4-854F-B54A-94D02B5F60FC}"/>
      </w:docPartPr>
      <w:docPartBody>
        <w:p w:rsidR="0096082F" w:rsidRDefault="005B770D" w:rsidP="005B770D">
          <w:pPr>
            <w:pStyle w:val="A86EB00C8CD1CF4297303D8576EF51F7"/>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Proxima Nova Rg">
    <w:altName w:val="Tahoma"/>
    <w:panose1 w:val="00000000000000000000"/>
    <w:charset w:val="00"/>
    <w:family w:val="auto"/>
    <w:notTrueType/>
    <w:pitch w:val="variable"/>
    <w:sig w:usb0="A00002EF" w:usb1="5000E0FB" w:usb2="00000000" w:usb3="00000000" w:csb0="0000019F" w:csb1="00000000"/>
  </w:font>
  <w:font w:name="Arial">
    <w:panose1 w:val="020B0604020202020204"/>
    <w:charset w:val="00"/>
    <w:family w:val="swiss"/>
    <w:pitch w:val="variable"/>
    <w:sig w:usb0="E0002EFF" w:usb1="C000785B" w:usb2="00000009" w:usb3="00000000" w:csb0="000001FF" w:csb1="00000000"/>
  </w:font>
  <w:font w:name="Proxima Nova Bold">
    <w:altName w:val="Tahoma"/>
    <w:panose1 w:val="00000000000000000000"/>
    <w:charset w:val="00"/>
    <w:family w:val="auto"/>
    <w:notTrueType/>
    <w:pitch w:val="variable"/>
    <w:sig w:usb0="A00002EF" w:usb1="5000E0F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Proxima Nova Extrabld">
    <w:panose1 w:val="00000000000000000000"/>
    <w:charset w:val="00"/>
    <w:family w:val="auto"/>
    <w:notTrueType/>
    <w:pitch w:val="variable"/>
    <w:sig w:usb0="A00002EF" w:usb1="5000E0FB" w:usb2="00000000" w:usb3="00000000" w:csb0="0000019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Proxima Nova Regular">
    <w:charset w:val="00"/>
    <w:family w:val="auto"/>
    <w:pitch w:val="variable"/>
    <w:sig w:usb0="A00002EF" w:usb1="5000E0FB" w:usb2="00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770D"/>
    <w:rsid w:val="001D55E4"/>
    <w:rsid w:val="001E6744"/>
    <w:rsid w:val="002F719C"/>
    <w:rsid w:val="005B770D"/>
    <w:rsid w:val="0096082F"/>
    <w:rsid w:val="00D9381B"/>
    <w:rsid w:val="00F3645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CA"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86EB00C8CD1CF4297303D8576EF51F7">
    <w:name w:val="A86EB00C8CD1CF4297303D8576EF51F7"/>
    <w:rsid w:val="005B770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vU5rh3+jZVQcbHCntjfVlSDbp5A==">AMUW2mW6I5sgoCkFA7xSoqqhIVL0a0GhNgreqpu+6o/a9/kIEXdFEHdzqyhb+/obtEXuEzYu5fUL9xD5+bXvUyFoiAiqGQye4VIalf5H7h7wnvJiiU5/2izSNVpwRdPdIytWZgZj9H+CsD53P/Ff+tu2sZlc/Va8qq4BxVXDKPTdhuVfUOJt+Yg=</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CED5D52D2DAD84CAC5BBE99D6614D11" ma:contentTypeVersion="9" ma:contentTypeDescription="Create a new document." ma:contentTypeScope="" ma:versionID="6bae5238f8c7d8ec95f571f47e40073d">
  <xsd:schema xmlns:xsd="http://www.w3.org/2001/XMLSchema" xmlns:xs="http://www.w3.org/2001/XMLSchema" xmlns:p="http://schemas.microsoft.com/office/2006/metadata/properties" xmlns:ns3="f94aeb4e-80a5-47e5-9510-fe4f9140ed49" targetNamespace="http://schemas.microsoft.com/office/2006/metadata/properties" ma:root="true" ma:fieldsID="680d95d0f18db9181b7496e529b33bcf" ns3:_="">
    <xsd:import namespace="f94aeb4e-80a5-47e5-9510-fe4f9140ed49"/>
    <xsd:element name="properties">
      <xsd:complexType>
        <xsd:sequence>
          <xsd:element name="documentManagement">
            <xsd:complexType>
              <xsd:all>
                <xsd:element ref="ns3:MediaServiceMetadata" minOccurs="0"/>
                <xsd:element ref="ns3:MediaServiceFastMetadata" minOccurs="0"/>
                <xsd:element ref="ns3:MediaServiceSearchProperties" minOccurs="0"/>
                <xsd:element ref="ns3:MediaServiceObjectDetectorVersions" minOccurs="0"/>
                <xsd:element ref="ns3:MediaServiceSystemTags" minOccurs="0"/>
                <xsd:element ref="ns3:MediaServiceGenerationTime" minOccurs="0"/>
                <xsd:element ref="ns3:MediaServiceEventHashCode" minOccurs="0"/>
                <xsd:element ref="ns3:MediaServiceDateTake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4aeb4e-80a5-47e5-9510-fe4f9140ed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SystemTags" ma:index="12" nillable="true" ma:displayName="MediaServiceSystemTags" ma:hidden="true" ma:internalName="MediaServiceSystemTags" ma:readOnly="true">
      <xsd:simpleType>
        <xsd:restriction base="dms:Note"/>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7946E91-5F57-4529-8EC8-A929E45EB220}">
  <ds:schemaRefs>
    <ds:schemaRef ds:uri="http://purl.org/dc/elements/1.1/"/>
    <ds:schemaRef ds:uri="http://www.w3.org/XML/1998/namespace"/>
    <ds:schemaRef ds:uri="http://purl.org/dc/terms/"/>
    <ds:schemaRef ds:uri="http://purl.org/dc/dcmitype/"/>
    <ds:schemaRef ds:uri="http://schemas.microsoft.com/office/infopath/2007/PartnerControls"/>
    <ds:schemaRef ds:uri="http://schemas.microsoft.com/office/2006/documentManagement/types"/>
    <ds:schemaRef ds:uri="http://schemas.openxmlformats.org/package/2006/metadata/core-properties"/>
    <ds:schemaRef ds:uri="f94aeb4e-80a5-47e5-9510-fe4f9140ed49"/>
    <ds:schemaRef ds:uri="http://schemas.microsoft.com/office/2006/metadata/properties"/>
  </ds:schemaRefs>
</ds:datastoreItem>
</file>

<file path=customXml/itemProps3.xml><?xml version="1.0" encoding="utf-8"?>
<ds:datastoreItem xmlns:ds="http://schemas.openxmlformats.org/officeDocument/2006/customXml" ds:itemID="{D5DBABE7-E003-439E-96D5-CDA1D4982474}">
  <ds:schemaRefs>
    <ds:schemaRef ds:uri="http://schemas.microsoft.com/sharepoint/v3/contenttype/forms"/>
  </ds:schemaRefs>
</ds:datastoreItem>
</file>

<file path=customXml/itemProps4.xml><?xml version="1.0" encoding="utf-8"?>
<ds:datastoreItem xmlns:ds="http://schemas.openxmlformats.org/officeDocument/2006/customXml" ds:itemID="{11B17C37-53EC-422B-A4D3-206844AC46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4aeb4e-80a5-47e5-9510-fe4f9140ed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7DFE580-69BB-43FE-920B-DC19ACE581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923</Words>
  <Characters>5267</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Sherry Henriquez</dc:creator>
  <cp:lastModifiedBy>Stephanie Mallalieu</cp:lastModifiedBy>
  <cp:revision>2</cp:revision>
  <dcterms:created xsi:type="dcterms:W3CDTF">2025-04-02T23:29:00Z</dcterms:created>
  <dcterms:modified xsi:type="dcterms:W3CDTF">2025-04-02T23:29:00Z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593e09ce4b88a97cced626381f40a2d2636c52a1f743a8d609014953ea39c36f</vt:lpwstr>
  </property>
  <property fmtid="{D5CDD505-2E9C-101B-9397-08002B2CF9AE}" pid="3" name="ContentTypeId">
    <vt:lpwstr>0x0101008CED5D52D2DAD84CAC5BBE99D6614D11</vt:lpwstr>
  </property>
</Properties>
</file>